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F82B52" w:rsidRPr="00F1023A" w:rsidTr="00FC6DCB">
        <w:tc>
          <w:tcPr>
            <w:tcW w:w="1728" w:type="dxa"/>
            <w:shd w:val="clear" w:color="auto" w:fill="auto"/>
          </w:tcPr>
          <w:p w:rsidR="00F82B52" w:rsidRPr="00F1023A" w:rsidRDefault="00F82B52" w:rsidP="00FC6D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901700" cy="1085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B52" w:rsidRPr="00F1023A" w:rsidRDefault="00F82B52" w:rsidP="00FC6D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F82B52" w:rsidRPr="00F1023A" w:rsidRDefault="00F82B52" w:rsidP="00FC6D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1023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F82B52" w:rsidRPr="00F1023A" w:rsidRDefault="00F82B52" w:rsidP="00FC6D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1023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F82B52" w:rsidRPr="00F1023A" w:rsidRDefault="00F82B52" w:rsidP="00FC6D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F82B52" w:rsidRPr="00F1023A" w:rsidRDefault="00F82B52" w:rsidP="00FC6D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1023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F82B52" w:rsidRPr="00F1023A" w:rsidRDefault="00F82B52" w:rsidP="00FC6D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1023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F82B52" w:rsidRPr="00F1023A" w:rsidRDefault="00F82B52" w:rsidP="00FC6D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1023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 г. Дубны Московской области» («Школа №5»)</w:t>
            </w:r>
          </w:p>
          <w:p w:rsidR="00F82B52" w:rsidRPr="00F1023A" w:rsidRDefault="00F82B52" w:rsidP="00FC6D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F82B52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b/>
          <w:sz w:val="24"/>
          <w:szCs w:val="24"/>
          <w:lang w:eastAsia="ar-SA"/>
        </w:rPr>
        <w:t>___________________________________________________________________________</w:t>
      </w:r>
    </w:p>
    <w:p w:rsidR="00F82B52" w:rsidRPr="00DD1DF2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В.И.Стенгач</w:t>
      </w:r>
    </w:p>
    <w:p w:rsidR="00F82B52" w:rsidRPr="00DD1DF2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пр</w:t>
      </w:r>
      <w:r w:rsidR="001D3B68">
        <w:rPr>
          <w:rFonts w:ascii="Times New Roman" w:hAnsi="Times New Roman" w:cs="Calibri"/>
          <w:sz w:val="24"/>
          <w:szCs w:val="24"/>
          <w:lang w:eastAsia="ar-SA"/>
        </w:rPr>
        <w:t>иказ  №____ от «___»_____2020</w:t>
      </w: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>РАБОЧАЯ ПРОГРАММА</w:t>
      </w:r>
    </w:p>
    <w:p w:rsidR="00F82B52" w:rsidRPr="00F1023A" w:rsidRDefault="00F82B52" w:rsidP="00F82B5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>(внеурочная деятельность)</w:t>
      </w:r>
    </w:p>
    <w:p w:rsidR="00F82B52" w:rsidRDefault="00F82B52" w:rsidP="00F82B5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>КУРСА Физическая культура</w:t>
      </w:r>
    </w:p>
    <w:p w:rsidR="00F82B52" w:rsidRDefault="00F82B52" w:rsidP="00F82B5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«ОФП – СПЕЦИАЛЬНЫЙ КУРС» для обучающихся 10-11 классов </w:t>
      </w:r>
    </w:p>
    <w:p w:rsidR="00F82B52" w:rsidRPr="00F1023A" w:rsidRDefault="001D3B68" w:rsidP="00F82B5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на 2020-2021</w:t>
      </w:r>
      <w:r w:rsidR="00F65F2A">
        <w:rPr>
          <w:rFonts w:ascii="Times New Roman" w:hAnsi="Times New Roman" w:cs="Calibri"/>
          <w:sz w:val="24"/>
          <w:szCs w:val="24"/>
          <w:lang w:eastAsia="ar-SA"/>
        </w:rPr>
        <w:t xml:space="preserve"> уч. год (34 часа)</w:t>
      </w:r>
    </w:p>
    <w:p w:rsidR="00F82B52" w:rsidRPr="00F1023A" w:rsidRDefault="00F82B52" w:rsidP="00F82B5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F1023A">
        <w:rPr>
          <w:rFonts w:ascii="Times New Roman" w:hAnsi="Times New Roman" w:cs="Calibri"/>
          <w:sz w:val="24"/>
          <w:szCs w:val="24"/>
          <w:lang w:eastAsia="ar-SA"/>
        </w:rPr>
        <w:t>Балахнова</w:t>
      </w:r>
      <w:proofErr w:type="spellEnd"/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Павла Игоревича</w:t>
      </w:r>
    </w:p>
    <w:p w:rsidR="00F82B52" w:rsidRPr="00F1023A" w:rsidRDefault="00F82B52" w:rsidP="00F82B5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4D6601" w:rsidRPr="00F1023A" w:rsidRDefault="00F82B52" w:rsidP="00F82B5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F82B52" w:rsidRPr="00F1023A" w:rsidRDefault="001D3B68" w:rsidP="00F82B5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от 30.08.2020</w:t>
      </w:r>
      <w:r w:rsidR="00F82B52" w:rsidRPr="00F1023A">
        <w:rPr>
          <w:rFonts w:ascii="Times New Roman" w:hAnsi="Times New Roman" w:cs="Calibri"/>
          <w:sz w:val="24"/>
          <w:szCs w:val="24"/>
          <w:lang w:eastAsia="ar-SA"/>
        </w:rPr>
        <w:t xml:space="preserve"> года</w:t>
      </w:r>
    </w:p>
    <w:p w:rsidR="00F82B52" w:rsidRPr="00F1023A" w:rsidRDefault="00F82B52" w:rsidP="00F82B5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Pr="00F1023A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Default="001D3B68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2020</w:t>
      </w:r>
      <w:r w:rsidR="00F82B52" w:rsidRPr="00F1023A">
        <w:rPr>
          <w:rFonts w:ascii="Times New Roman" w:hAnsi="Times New Roman" w:cs="Calibri"/>
          <w:sz w:val="24"/>
          <w:szCs w:val="24"/>
          <w:lang w:eastAsia="ar-SA"/>
        </w:rPr>
        <w:t xml:space="preserve"> год</w:t>
      </w:r>
    </w:p>
    <w:p w:rsidR="00F82B52" w:rsidRDefault="00F82B52" w:rsidP="00F82B52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82B52" w:rsidRDefault="00F82B52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52" w:rsidRDefault="00F82B52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факультативного курса «ОФП – СПЕЦИАЛЬНЫЙ КУРС» для обучающихся 10-11 классов составлена в соответствии с Федеральным Базисным учебным планом, Обязательным минимумом содержания образования школьников в области физической культуры, а так же « Комплексная программа физического воспитания учащихся 1-11 классов» </w:t>
      </w:r>
      <w:proofErr w:type="spellStart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В.И.Ляха</w:t>
      </w:r>
      <w:proofErr w:type="spellEnd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</w:t>
      </w:r>
      <w:proofErr w:type="spellStart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Зданевича</w:t>
      </w:r>
      <w:proofErr w:type="spellEnd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. ( М.: Просвещение, 2012). Программа по своему содержанию является физкультурно-спортивной, по функциональному предназначению – специальной, по форме организации – внеурочной. Срок реализации программы 1 год.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 программы состоит в том, что в ней прослеживается углубленное изучение данных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приёмами по данной специализации. Актуальность программы обусловлена тем, что появилась потребность у обучающихся старших классов в личном физическом совершенствовании своих знаний, умений и навыков в данном виде специализации а, следовательно, в понимании заботы о собственном здоровье. Программа по факультативному курсу направлена на развитие мотивации к познанию и творчеству учащихся, создание условий для развития, укрепление психического и физического здоровья.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обучающихся 16-18 лет.</w:t>
      </w:r>
      <w:proofErr w:type="gramEnd"/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программы: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Всесторонняя подготовка обучающихся к Всероссийской олимпиаде школьников по физической культуре. Формирование умений и навыков к самостоятельным занятиям по общефизической подготовке. Воспитание целеустремлённости, взаимовыручки, самообладанию.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здоровья и закаливание организма учащихся;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правильному физическому развитию; повышение уровня обще – физической подготовленности;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специальных физических способностей необходимых в соревновательной деятельности;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необходимых знаний и навыков в организации и проведении учебно-тренировочных занятий и соревнований, в области физической культуры;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инструкторов – общественников.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Отличительные особенности данной программы заключаются в том, что она состоит из трёх разделов: знания о спортивно-оздоровительной деятельности, физическое совершенствование со спортивной направленностью, способы спортивно-оздоровительной деятельности. В программе предусмотрено регулярное отслеживание результатов воспитанников, поддерживание контактов с родителями, учителями, классными руководителями. Запланированы воспитательные задачи: приучение к сознательной дисциплине, воспитывать такие качества, как самообладание, чувство товарищества, общительность, смелость, воля к победе.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Педагогическая целесообразность программы обусловлена тем, что в данном возрасте школьники наиболее сильно подвержены негативному влиянию со стороны внешней среды и такие не маловажные факторы как: здоровье, морально- этические нормы, психологические, входят в основу развития личности. Данная программа помогает подростку сформировать себя как личность. Это ведение здорового образа жизни, самообладание, взаимовыручка, целеустремлённость. На занятиях обучающиеся должны приобрести навыки инструктора – общественника. С этой целью на каждом занятии назначаются помощники, которые проводят упражнения – разминку. К каждому занимающемуся отводится индивидуальный подход. В процессе обучения происходит постоянное тестирование результатов занимающихся. Главным итогом занятий являются соревнования, олимпиада по физической культуре. Основной показатель работы спортивной секции –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технической, тактической и теоретической подготовленности.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в спортивном зале, в тренажёрном зале и на спортивном стадионе школы. </w:t>
      </w:r>
      <w:proofErr w:type="gramStart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обучения являются: набивные, баскетбольные, волейбольные, футбольные мячи, верхние и нижние перекладины, рулетка, гимнастические скамейки, гири, гантели, скакалки, гимнастические маты, карточки с упражнениями, секундомер.</w:t>
      </w:r>
      <w:proofErr w:type="gramEnd"/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 освоения программы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историю возникновения и развития физической культуры, физическую культуру и олимпийское движение в России, современное олимпийское движение;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работу </w:t>
      </w:r>
      <w:proofErr w:type="gramStart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системы, понятие о телосложении человека;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- гигиенические требования к одежде и обуви для занятий физическими упражнениями, методы массажа;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способы регулирования и контроля физических нагрузок во время занятий физическими упражнениями;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- теорию и методику физического воспитания.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физические качества: выносливость, быстроту, ловкость, гибкость;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комбинации по акробатике;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техникой ведения мяча, техникой броска мяча. Выполнять комбинации по спортивным играм (баскетбол, футбол);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Использовать: - приобретенные знания и умения в практической деятельности, в повседневной жизни для включения занятий спортом в активный отдых и досуг.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26A8" w:rsidRPr="004126A8" w:rsidRDefault="004126A8" w:rsidP="004126A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26A8" w:rsidRPr="004126A8" w:rsidRDefault="004126A8" w:rsidP="004126A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26A8" w:rsidRPr="004126A8" w:rsidRDefault="004126A8" w:rsidP="004126A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26A8" w:rsidRPr="004126A8" w:rsidRDefault="004126A8" w:rsidP="004126A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26A8" w:rsidRPr="004126A8" w:rsidRDefault="004126A8" w:rsidP="004126A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4126A8" w:rsidRPr="004126A8" w:rsidRDefault="004126A8" w:rsidP="004126A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 - тематический план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ОФП «СПЕЦИАЛЬНЫЙ КУРС»</w:t>
      </w:r>
    </w:p>
    <w:p w:rsidR="004126A8" w:rsidRPr="004126A8" w:rsidRDefault="004126A8" w:rsidP="004126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598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414"/>
        <w:gridCol w:w="2012"/>
      </w:tblGrid>
      <w:tr w:rsidR="004126A8" w:rsidRPr="004126A8" w:rsidTr="004126A8">
        <w:trPr>
          <w:trHeight w:val="190"/>
        </w:trPr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126A8" w:rsidRPr="004126A8" w:rsidRDefault="004126A8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126A8" w:rsidRPr="004126A8" w:rsidTr="004126A8"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ТБ в спортивном зале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  <w:tr w:rsidR="004126A8" w:rsidRPr="004126A8" w:rsidTr="004126A8">
        <w:trPr>
          <w:trHeight w:val="50"/>
        </w:trPr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подготовка</w:t>
            </w:r>
            <w:proofErr w:type="gram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.</w:t>
            </w:r>
            <w:proofErr w:type="gram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126A8" w:rsidRPr="004126A8" w:rsidTr="004126A8">
        <w:trPr>
          <w:trHeight w:val="50"/>
        </w:trPr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подготовка.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126A8" w:rsidRPr="004126A8" w:rsidTr="004126A8">
        <w:trPr>
          <w:trHeight w:val="50"/>
        </w:trPr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6A8" w:rsidRPr="004126A8" w:rsidTr="004126A8">
        <w:trPr>
          <w:trHeight w:val="60"/>
        </w:trPr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6A8" w:rsidRPr="004126A8" w:rsidTr="004126A8">
        <w:trPr>
          <w:trHeight w:val="50"/>
        </w:trPr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126A8" w:rsidRPr="004126A8" w:rsidTr="004126A8">
        <w:trPr>
          <w:trHeight w:val="90"/>
        </w:trPr>
        <w:tc>
          <w:tcPr>
            <w:tcW w:w="5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6A8" w:rsidRPr="004126A8" w:rsidRDefault="004126A8" w:rsidP="004126A8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программы 35 часа</w:t>
            </w:r>
          </w:p>
        </w:tc>
      </w:tr>
    </w:tbl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26A8" w:rsidRPr="004126A8" w:rsidRDefault="004126A8" w:rsidP="004126A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Физическая подготовка –12 часов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2.1 Общая физическая подготовка.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для развития выносливости: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Длительный бег до 20-25 минут, кросс до 3-4 км</w:t>
      </w:r>
      <w:proofErr w:type="gramStart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бег с препятствиями, эстафеты. Упражнения с небольшими отягощениями, лазание по канату, упражнения на тренажёрах, с весом собственного тела, со скакалкой, в парах, прыжковые упражнения, челночный бег с несколькими повторениями; упражнения, проводимые по методу круговой тренировки.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для развития скоростно-силовых способностей: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и _</w:t>
      </w:r>
      <w:proofErr w:type="spellStart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; игры и эстафеты с элементами бега, прыжки ч/з препятствия, упражнения на пресс</w:t>
      </w:r>
      <w:proofErr w:type="gramStart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метания набивного мяча, игры и эстафеты с элементами прыжков, прыжки ч/з нарты на время.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для развития скоростных способностей: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с бегом на короткие дистанции; Старты из различных положений (высокий, низкий, стоя спиной в сторону бега, лёжа на животе, лёжа на спине)</w:t>
      </w:r>
      <w:proofErr w:type="gramStart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ег с ускорениями 30-60 м, 40-100м. Бег с максимальной скоростью.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для развития гибкости: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Наклоны; растяжки, упражнения на гимнастической стенке, упражнения в парах, упражнения с гимнастическими палками, пружинистые наклоны, упражнения с гимнастическими скамейками.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на развитие силовой выносливости: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Подтягивание на низкой перекладине, подтягивание на высокой перекладине (хватом сверху, хватом снизу, широким хватом, узким хватом); сгибание и разгибание рук в упоре лёж</w:t>
      </w:r>
      <w:proofErr w:type="gramStart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гимн. Скамейке, на полу, работа с гантелями, работа с гирей, работа со штангой, подтягивание из виса углом.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Техническая подготовка –10 часов.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3.1 Техника спринтерского бега.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 и стартовый разгон с постепенным увеличением скорости и расстояния бега; Бег с ускорением до 30 м; Бег с ускорением до 40-60 метров. Бег на 100м в среднем темпе; финиширование грудью, плечом; Бег на 30 метров на результат.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3.2 Кроссовая подготовка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Бег в среднем темпе. Бег по залу 15-20 минут. Бег с изменением темпа. Бег с отягощением (грузом на ногах). Бег по сложно пересеченной местности. Бег на 1-3 км. Бег в равномерном темпе 1 км на время.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 . Спортивные игры (баскетбол)- 7часов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ведения мяча, бросок в кольцо</w:t>
      </w:r>
      <w:proofErr w:type="gramStart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изменением направления. Броски в кольцо. Штрафной бросок. Выполнение комбинации.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26A8" w:rsidRPr="004126A8" w:rsidRDefault="004126A8" w:rsidP="004126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252525"/>
          <w:sz w:val="24"/>
          <w:szCs w:val="24"/>
        </w:rPr>
        <w:t>Календарно- тематическое планирование</w:t>
      </w:r>
    </w:p>
    <w:tbl>
      <w:tblPr>
        <w:tblW w:w="96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2298"/>
        <w:gridCol w:w="2298"/>
        <w:gridCol w:w="2111"/>
        <w:gridCol w:w="1050"/>
        <w:gridCol w:w="1050"/>
      </w:tblGrid>
      <w:tr w:rsidR="00226DA0" w:rsidRPr="004126A8" w:rsidTr="00226DA0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41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1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 двигательных умений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Default="00226DA0" w:rsidP="00226D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226DA0" w:rsidRPr="004126A8" w:rsidRDefault="00226DA0" w:rsidP="00226D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226DA0" w:rsidRPr="004126A8" w:rsidTr="00226DA0">
        <w:tc>
          <w:tcPr>
            <w:tcW w:w="862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19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ТБ на занятиях по ОФП в спорт</w:t>
            </w:r>
            <w:proofErr w:type="gram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але. История возникновения и развития физической культуры. Комбинированные упражнения с перемещением из различных положений.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историю возникновения и развития физической культуры. Уметь выполнять ОФП и СФП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16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ОФП и СФП на развитие двигательных способностей.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в движении. Эстафеты с быстрым изменением характера. Прыжковая подготовка. ОФП руки, пресс.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ТБ в спорт и тренажерном зале. Уметь выполнять ОФП и СФП.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48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быстроты. Прыжки на одной и обеих ногах через гимнастические скамейки. Упражнения на развитие гибкости. Бег на выносливость.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историю возникновения и развития физической культуры. Уметь выполнять ОФП и СФП.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4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 с ускорениями.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способностей.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(понятия физических качеств).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гигиенические требования к одежде. Уметь выполнять ОФП и СФП. Применять комбинированные упражнения на занятиях по баскетболу.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4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Ускорения. ОРУ и СПУ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брюшного пресса. Развитие выносливости.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гигиенические требования к одежде. Уметь выполнять ОФП и СФП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4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в движении. Силовая подготовка на брусьях, матах</w:t>
            </w:r>
            <w:proofErr w:type="gram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со скакалками. Подвижные игры с </w:t>
            </w: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б\</w:t>
            </w:r>
            <w:proofErr w:type="gram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мячом.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быстроты. Теория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гигиенические требования к одежде. Уметь выполнять ОФП и СФП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93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ОРУ. Упражнения на развитие силы. </w:t>
            </w:r>
            <w:proofErr w:type="spell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на гибкость.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гигиенические требования к одежде. Уметь выполнять ОФП и СФП.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4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Ускорения. ОРУ </w:t>
            </w:r>
            <w:proofErr w:type="spell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иСУ</w:t>
            </w:r>
            <w:proofErr w:type="gram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БУ.Бег</w:t>
            </w:r>
            <w:proofErr w:type="spell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короткие дистанции (30-60) метров. Старт, стартовый разгон. Упражнения на гибкость.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 и отжимания. Старты: низкий и высокий.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гигиенические требования к одежде. Уметь выполнять ОФП и СФП.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4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ОРУ. Упражнения на развитие силы. Круговая тренировка Приседания, 3* 20 раз, отжимания 3*15 раз; Лодочка статика 30сек.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«планка» 1 мин</w:t>
            </w:r>
            <w:proofErr w:type="gram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ОФП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4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в движении. Прыжки на одной ноге 50 раз; сгибание и разгибание рук в упоре лёжа. Работа с набивным мячом.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ОФП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4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ОРУ. Пресс 3 подхода по 20раз. Приседания 3*20 раз. Выпады на каждую ногу. </w:t>
            </w: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Ягодичный мостик.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выполнять ОФП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координацию движений. Обводка стоек с ведение мяча. Прыжки и бег с изменением направления.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гигиенические требования к одежде. Уметь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4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(баскетбол). Основы техники ведения мяча с изменением направления. Броски в кольцо.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передача мяча в парах, движении. Ведение мяча с изменением направления. Броски в кольцо. Теория (разметка площадки, мяча, правила игры)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технику выполнения ведения мяча.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4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 штрафного броска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бросок. Скоростно-силовая подготовка. Теория.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технику выполнения штрафного броска.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4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 ведения мяча - два шага - бросок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мяча, два шага, бросок в кольцо (по элементам и в целом)</w:t>
            </w:r>
            <w:proofErr w:type="gram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физического качества ловкость.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(физическая культура, физическое воспитание).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технику выполнения комбинации по баскетболу.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4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комбинации по баскетболу.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Комбинация по баскетболу (ведение, остановка, бросок, два шага бросок)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(урок, методы, формы)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технику выполнения комбинации по баскетболу.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4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перемещения игроков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Ведения мяча с изменением направления и обводкой препятствий. </w:t>
            </w: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Передача мяча разными способами на месте.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выполнять передачи мяча разными способами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4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способа ведения мяча в высокой, средней, и низкой стойке.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способа ведения мяча. Совершенствование броска одной рукой от головы в движении. Развитие координационных способностей.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передачи мяча разными способами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18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Старты из различных положений. Низкий старт. Стартовый разгон. Финиширование. Развитие физического качества </w:t>
            </w:r>
            <w:proofErr w:type="gram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ыстрота.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технику спринтерского бега.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18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Скоростная выносливость. </w:t>
            </w:r>
            <w:proofErr w:type="spell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Пробегание</w:t>
            </w:r>
            <w:proofErr w:type="spell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отрезков 5х60м, 5х100м. </w:t>
            </w:r>
            <w:proofErr w:type="spell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прыжковая подготовка. ОФП. Развитие физического качества быстрота.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07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Кроссовая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двигательного качества выносливость. Комплекс упражнения для стопы, спины. Бег 1 км, 3 км.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пробегать дистанцию 2 км в среднем темпе.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07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Кроссовая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по пересечённой</w:t>
            </w:r>
            <w:proofErr w:type="gram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равномерного бега 15 мин. Контроль двигательной активности, анализ бега.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на выносливость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07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Кроссовая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Овладения навыками равномерного бега до 18 мин преодолением горизонтальных препятствий.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на выносливость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07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Кроссовая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Овладение техникой бега на длинные дистанции. Анализ техники бега в гору.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на выносливость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07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Кроссовая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Овладения навыками равномерного бега 15-20 мин с преодолением горизонтальных препятствий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на выносливость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226DA0">
        <w:trPr>
          <w:trHeight w:val="107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Кроссовая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по пересечённой</w:t>
            </w:r>
            <w:proofErr w:type="gram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равномерного бега 15 мин. Контроль двигательной активности, анализ бега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на выносливость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DA0" w:rsidRPr="004126A8" w:rsidTr="005A4BB3">
        <w:trPr>
          <w:trHeight w:val="107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Кроссовая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двигательного качества выносливость. Комплекс упражнения для стопы, спины. Бег 1 км, 3 км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на выносливость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226DA0" w:rsidRPr="004126A8" w:rsidTr="005A4BB3">
        <w:trPr>
          <w:trHeight w:val="107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Кроссовая подготовка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Овладения навыками равномерного бега до 18 мин преодолением горизонтальных препятствий.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на выносливость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226DA0" w:rsidRPr="004126A8" w:rsidTr="005A4BB3">
        <w:trPr>
          <w:trHeight w:val="91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(волейбол).</w:t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Нападающие удары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ОРУ. Ускорения и СБУ. Передача мяча сверху двумя руками в прыжке в </w:t>
            </w: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парах. Нападающий удар при встречных передачах.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играть в волейбол, принимать мяч, выполнять </w:t>
            </w: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нападающий удар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226DA0" w:rsidRPr="004126A8" w:rsidTr="005A4BB3">
        <w:trPr>
          <w:trHeight w:val="99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(волейбол).</w:t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передвижения</w:t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передвижения в стойке</w:t>
            </w:r>
            <w:proofErr w:type="gramStart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остановки, ускорения. Комбинации из разученных перемещений.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играть в волейбол, принимать мяч, выполнять нападающий удар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226DA0" w:rsidRPr="004126A8" w:rsidTr="005A4BB3">
        <w:trPr>
          <w:trHeight w:val="89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(волейбол).</w:t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способностей. Круговая тренировка. Отработка техники приёма мяча.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играть в волейбол, принимать мяч, выполнять нападающий удар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226DA0" w:rsidRPr="004126A8" w:rsidTr="005A4BB3">
        <w:trPr>
          <w:trHeight w:val="89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(волейбол).</w:t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</w:t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Ускорения и СБУ. Совершенствовать прямому нападающему удару после подбрасывания мяча партнёру. Развитие координационных способностей.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играть в волейбол, принимать мяч, выполнять нападающий удар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226DA0" w:rsidRPr="004126A8" w:rsidTr="005A4BB3">
        <w:trPr>
          <w:trHeight w:val="89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(волейбол).</w:t>
            </w:r>
          </w:p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 Передача мяча сверху двумя руками через сетку. Перемещение игрока.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играть в волейбол, принимать мяч, выполнять нападающий удар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226DA0" w:rsidRPr="004126A8" w:rsidTr="005A4BB3">
        <w:trPr>
          <w:trHeight w:val="89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(волейбол).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прямому нападающему удару после подбрасывания мяча партнёру. Развитие </w:t>
            </w: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DA0" w:rsidRPr="004126A8" w:rsidRDefault="00226DA0" w:rsidP="004126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играть в волейбол, принимать мяч, выполнять нападающий удар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6DA0" w:rsidRPr="00992DBD" w:rsidRDefault="00226DA0" w:rsidP="0066376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</w:tbl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6A8" w:rsidRPr="004126A8" w:rsidRDefault="004126A8" w:rsidP="004126A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учителя: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26A8" w:rsidRPr="004126A8" w:rsidRDefault="004126A8" w:rsidP="004126A8">
      <w:pPr>
        <w:numPr>
          <w:ilvl w:val="0"/>
          <w:numId w:val="1"/>
        </w:numPr>
        <w:shd w:val="clear" w:color="auto" w:fill="FFFFFF"/>
        <w:spacing w:after="10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программа спортивной подготовки для детско-юношеских спортивных школ – М «Советский спорт», 2004г.</w:t>
      </w:r>
    </w:p>
    <w:p w:rsidR="004126A8" w:rsidRPr="004126A8" w:rsidRDefault="004126A8" w:rsidP="004126A8">
      <w:pPr>
        <w:numPr>
          <w:ilvl w:val="0"/>
          <w:numId w:val="1"/>
        </w:numPr>
        <w:shd w:val="clear" w:color="auto" w:fill="FFFFFF"/>
        <w:spacing w:after="10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культура. Организация и проведение олимпиад. Рекомендации, тесты, задания. 9-11 класс. Издательство «Учитель» 2007г.</w:t>
      </w:r>
    </w:p>
    <w:p w:rsidR="004126A8" w:rsidRPr="004126A8" w:rsidRDefault="004126A8" w:rsidP="004126A8">
      <w:pPr>
        <w:numPr>
          <w:ilvl w:val="0"/>
          <w:numId w:val="1"/>
        </w:numPr>
        <w:shd w:val="clear" w:color="auto" w:fill="FFFFFF"/>
        <w:spacing w:after="10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для подготовки к олимпиадам физическая культура 9-11 класс. Издательство «Учитель» 2008 год (Марченко И.Н., Шлыков В.К.).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Б.Н.Минаев</w:t>
      </w:r>
      <w:proofErr w:type="spellEnd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Б.М. </w:t>
      </w:r>
      <w:proofErr w:type="spellStart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Шиян</w:t>
      </w:r>
      <w:proofErr w:type="spellEnd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, «Основы методики физического воспитания школьников» Москва, «Просвещение», 1989г.</w:t>
      </w:r>
    </w:p>
    <w:p w:rsidR="004126A8" w:rsidRPr="004126A8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Чесноков, Н. Н. Тестирование уровня знаний по физической культуре: Учебно-методическое пособие / Н. Н. Чесноков, А. А. Красников. – М.: </w:t>
      </w:r>
      <w:proofErr w:type="spellStart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, 2002.</w:t>
      </w:r>
    </w:p>
    <w:p w:rsidR="004126A8" w:rsidRPr="00F65F2A" w:rsidRDefault="004126A8" w:rsidP="004126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>5. Настольная книга учителя физической культуры. Подготовка школьников к олимпиадам , 2008 год, (Светлана Киселева, Павел Киселев).</w:t>
      </w:r>
    </w:p>
    <w:p w:rsidR="00D301C6" w:rsidRPr="00265772" w:rsidRDefault="00D301C6" w:rsidP="00D301C6">
      <w:pPr>
        <w:pageBreakBefore/>
        <w:jc w:val="both"/>
        <w:rPr>
          <w:rFonts w:ascii="Times New Roman" w:hAnsi="Times New Roman"/>
          <w:color w:val="000000"/>
          <w:sz w:val="28"/>
          <w:szCs w:val="28"/>
        </w:rPr>
      </w:pPr>
      <w:r w:rsidRPr="00265772">
        <w:rPr>
          <w:rFonts w:ascii="Times New Roman" w:hAnsi="Times New Roman"/>
          <w:color w:val="000000"/>
          <w:sz w:val="28"/>
          <w:szCs w:val="28"/>
        </w:rPr>
        <w:lastRenderedPageBreak/>
        <w:t>«СОГЛАСОВАНО»</w:t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Pr="00265772">
        <w:rPr>
          <w:rFonts w:ascii="Times New Roman" w:hAnsi="Times New Roman"/>
          <w:color w:val="000000"/>
          <w:sz w:val="28"/>
          <w:szCs w:val="28"/>
        </w:rPr>
        <w:tab/>
        <w:t>«СОГЛАСОВАНО»</w:t>
      </w:r>
    </w:p>
    <w:p w:rsidR="00D301C6" w:rsidRPr="00265772" w:rsidRDefault="00D301C6" w:rsidP="00D301C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65772">
        <w:rPr>
          <w:rFonts w:ascii="Times New Roman" w:hAnsi="Times New Roman"/>
          <w:color w:val="000000"/>
          <w:sz w:val="28"/>
          <w:szCs w:val="28"/>
        </w:rPr>
        <w:t>рук. ШМО (ГМО)</w:t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  <w:t>зам. директора по УВР</w:t>
      </w:r>
    </w:p>
    <w:p w:rsidR="00D301C6" w:rsidRPr="00265772" w:rsidRDefault="00D301C6" w:rsidP="00D301C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65772">
        <w:rPr>
          <w:rFonts w:ascii="Times New Roman" w:hAnsi="Times New Roman"/>
          <w:color w:val="000000"/>
          <w:sz w:val="28"/>
          <w:szCs w:val="28"/>
        </w:rPr>
        <w:t>_______________</w:t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  <w:t xml:space="preserve"> ___________________</w:t>
      </w:r>
    </w:p>
    <w:p w:rsidR="00D301C6" w:rsidRPr="00265772" w:rsidRDefault="00D301C6" w:rsidP="00D301C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65772">
        <w:rPr>
          <w:rFonts w:ascii="Times New Roman" w:hAnsi="Times New Roman"/>
          <w:color w:val="000000"/>
          <w:sz w:val="28"/>
          <w:szCs w:val="28"/>
        </w:rPr>
        <w:t>_______________</w:t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  <w:t xml:space="preserve"> ___________________</w:t>
      </w:r>
    </w:p>
    <w:p w:rsidR="00D301C6" w:rsidRPr="00265772" w:rsidRDefault="00D301C6" w:rsidP="00D301C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65772">
        <w:rPr>
          <w:rFonts w:ascii="Times New Roman" w:hAnsi="Times New Roman"/>
          <w:color w:val="000000"/>
          <w:sz w:val="28"/>
          <w:szCs w:val="28"/>
        </w:rPr>
        <w:t>Пр</w:t>
      </w:r>
      <w:r w:rsidR="001D3B68">
        <w:rPr>
          <w:rFonts w:ascii="Times New Roman" w:hAnsi="Times New Roman"/>
          <w:color w:val="000000"/>
          <w:sz w:val="28"/>
          <w:szCs w:val="28"/>
        </w:rPr>
        <w:t xml:space="preserve">. №___ </w:t>
      </w:r>
      <w:r w:rsidR="001D3B68">
        <w:rPr>
          <w:rFonts w:ascii="Times New Roman" w:hAnsi="Times New Roman"/>
          <w:color w:val="000000"/>
          <w:sz w:val="28"/>
          <w:szCs w:val="28"/>
        </w:rPr>
        <w:tab/>
      </w:r>
      <w:r w:rsidR="001D3B68">
        <w:rPr>
          <w:rFonts w:ascii="Times New Roman" w:hAnsi="Times New Roman"/>
          <w:color w:val="000000"/>
          <w:sz w:val="28"/>
          <w:szCs w:val="28"/>
        </w:rPr>
        <w:tab/>
      </w:r>
      <w:r w:rsidR="001D3B68">
        <w:rPr>
          <w:rFonts w:ascii="Times New Roman" w:hAnsi="Times New Roman"/>
          <w:color w:val="000000"/>
          <w:sz w:val="28"/>
          <w:szCs w:val="28"/>
        </w:rPr>
        <w:tab/>
      </w:r>
      <w:r w:rsidR="001D3B68">
        <w:rPr>
          <w:rFonts w:ascii="Times New Roman" w:hAnsi="Times New Roman"/>
          <w:color w:val="000000"/>
          <w:sz w:val="28"/>
          <w:szCs w:val="28"/>
        </w:rPr>
        <w:tab/>
      </w:r>
      <w:r w:rsidR="001D3B68">
        <w:rPr>
          <w:rFonts w:ascii="Times New Roman" w:hAnsi="Times New Roman"/>
          <w:color w:val="000000"/>
          <w:sz w:val="28"/>
          <w:szCs w:val="28"/>
        </w:rPr>
        <w:tab/>
      </w:r>
      <w:r w:rsidR="001D3B68">
        <w:rPr>
          <w:rFonts w:ascii="Times New Roman" w:hAnsi="Times New Roman"/>
          <w:color w:val="000000"/>
          <w:sz w:val="28"/>
          <w:szCs w:val="28"/>
        </w:rPr>
        <w:tab/>
        <w:t>«___»__________2020</w:t>
      </w:r>
      <w:r w:rsidRPr="00265772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D301C6" w:rsidRPr="00265772" w:rsidRDefault="001D3B68" w:rsidP="00D301C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«__»________2020</w:t>
      </w:r>
      <w:r w:rsidR="00D301C6" w:rsidRPr="00265772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90BA8" w:rsidRPr="004126A8" w:rsidRDefault="00F90BA8" w:rsidP="0041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sectPr w:rsidR="00F90BA8" w:rsidRPr="004126A8" w:rsidSect="005D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335"/>
    <w:multiLevelType w:val="multilevel"/>
    <w:tmpl w:val="F1CC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6738C"/>
    <w:multiLevelType w:val="multilevel"/>
    <w:tmpl w:val="209C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13823"/>
    <w:multiLevelType w:val="multilevel"/>
    <w:tmpl w:val="CDA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854B7"/>
    <w:multiLevelType w:val="multilevel"/>
    <w:tmpl w:val="88F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6A8"/>
    <w:rsid w:val="001D3B68"/>
    <w:rsid w:val="00226DA0"/>
    <w:rsid w:val="004126A8"/>
    <w:rsid w:val="004D6601"/>
    <w:rsid w:val="005D1869"/>
    <w:rsid w:val="007B70C9"/>
    <w:rsid w:val="00AD1CF9"/>
    <w:rsid w:val="00CF7AED"/>
    <w:rsid w:val="00D301C6"/>
    <w:rsid w:val="00F65F2A"/>
    <w:rsid w:val="00F82B52"/>
    <w:rsid w:val="00F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69"/>
  </w:style>
  <w:style w:type="paragraph" w:styleId="2">
    <w:name w:val="heading 2"/>
    <w:basedOn w:val="a"/>
    <w:link w:val="20"/>
    <w:uiPriority w:val="9"/>
    <w:qFormat/>
    <w:rsid w:val="00412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12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4126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6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126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4126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41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26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26A8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4126A8"/>
  </w:style>
  <w:style w:type="character" w:customStyle="1" w:styleId="ui">
    <w:name w:val="ui"/>
    <w:basedOn w:val="a0"/>
    <w:rsid w:val="004126A8"/>
  </w:style>
  <w:style w:type="character" w:customStyle="1" w:styleId="glyphicon">
    <w:name w:val="glyphicon"/>
    <w:basedOn w:val="a0"/>
    <w:rsid w:val="004126A8"/>
  </w:style>
  <w:style w:type="character" w:customStyle="1" w:styleId="price">
    <w:name w:val="price"/>
    <w:basedOn w:val="a0"/>
    <w:rsid w:val="004126A8"/>
  </w:style>
  <w:style w:type="character" w:customStyle="1" w:styleId="oldprice">
    <w:name w:val="oldprice"/>
    <w:basedOn w:val="a0"/>
    <w:rsid w:val="004126A8"/>
  </w:style>
  <w:style w:type="character" w:customStyle="1" w:styleId="addcommenttext">
    <w:name w:val="add_comment_text"/>
    <w:basedOn w:val="a0"/>
    <w:rsid w:val="004126A8"/>
  </w:style>
  <w:style w:type="character" w:customStyle="1" w:styleId="b-blog-listdate">
    <w:name w:val="b-blog-list__date"/>
    <w:basedOn w:val="a0"/>
    <w:rsid w:val="004126A8"/>
  </w:style>
  <w:style w:type="paragraph" w:customStyle="1" w:styleId="b-blog-listtitle">
    <w:name w:val="b-blog-list__title"/>
    <w:basedOn w:val="a"/>
    <w:rsid w:val="0041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4126A8"/>
  </w:style>
  <w:style w:type="character" w:customStyle="1" w:styleId="b-share-form-button">
    <w:name w:val="b-share-form-button"/>
    <w:basedOn w:val="a0"/>
    <w:rsid w:val="004126A8"/>
  </w:style>
  <w:style w:type="character" w:customStyle="1" w:styleId="b-share-icon">
    <w:name w:val="b-share-icon"/>
    <w:basedOn w:val="a0"/>
    <w:rsid w:val="004126A8"/>
  </w:style>
  <w:style w:type="paragraph" w:styleId="a6">
    <w:name w:val="Balloon Text"/>
    <w:basedOn w:val="a"/>
    <w:link w:val="a7"/>
    <w:uiPriority w:val="99"/>
    <w:semiHidden/>
    <w:unhideWhenUsed/>
    <w:rsid w:val="0041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6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37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8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91510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single" w:sz="4" w:space="0" w:color="E1E8ED"/>
                                                    <w:left w:val="single" w:sz="4" w:space="0" w:color="E1E8ED"/>
                                                    <w:bottom w:val="single" w:sz="4" w:space="0" w:color="E1E8ED"/>
                                                    <w:right w:val="single" w:sz="4" w:space="0" w:color="E1E8ED"/>
                                                  </w:divBdr>
                                                  <w:divsChild>
                                                    <w:div w:id="105370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597576">
                                      <w:marLeft w:val="0"/>
                                      <w:marRight w:val="0"/>
                                      <w:marTop w:val="0"/>
                                      <w:marBottom w:val="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4375">
                                          <w:marLeft w:val="0"/>
                                          <w:marRight w:val="0"/>
                                          <w:marTop w:val="15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E5E5E5"/>
                                                    <w:left w:val="single" w:sz="4" w:space="0" w:color="E5E5E5"/>
                                                    <w:bottom w:val="single" w:sz="4" w:space="0" w:color="E5E5E5"/>
                                                    <w:right w:val="single" w:sz="4" w:space="0" w:color="E5E5E5"/>
                                                  </w:divBdr>
                                                  <w:divsChild>
                                                    <w:div w:id="181228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83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19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51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72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23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3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72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14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0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36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42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2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98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2311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8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979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2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5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96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5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2524687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7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33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03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06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9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581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5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288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5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9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746260">
                                                                  <w:marLeft w:val="50"/>
                                                                  <w:marRight w:val="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82273">
                                                                      <w:marLeft w:val="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75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48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1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240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35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23775">
                                                                  <w:marLeft w:val="50"/>
                                                                  <w:marRight w:val="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50307">
                                                                      <w:marLeft w:val="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4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59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713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354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6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9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329648">
                                                                  <w:marLeft w:val="50"/>
                                                                  <w:marRight w:val="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06329">
                                                                      <w:marLeft w:val="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12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07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41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477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3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53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54493">
                                                                  <w:marLeft w:val="50"/>
                                                                  <w:marRight w:val="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4528">
                                                                      <w:marLeft w:val="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09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9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85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20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48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62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84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215091">
                                                                  <w:marLeft w:val="50"/>
                                                                  <w:marRight w:val="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099728">
                                                                      <w:marLeft w:val="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29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26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41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04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8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778581">
                                                                  <w:marLeft w:val="50"/>
                                                                  <w:marRight w:val="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923957">
                                                                      <w:marLeft w:val="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17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67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72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65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42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6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0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4" w:space="0" w:color="68768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0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32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03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15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15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5336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single" w:sz="4" w:space="10" w:color="EEEEEE"/>
                                        <w:left w:val="single" w:sz="4" w:space="5" w:color="EEEEEE"/>
                                        <w:bottom w:val="single" w:sz="4" w:space="10" w:color="EEEEEE"/>
                                        <w:right w:val="single" w:sz="4" w:space="5" w:color="EEEEEE"/>
                                      </w:divBdr>
                                      <w:divsChild>
                                        <w:div w:id="8589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4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7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539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1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0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7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97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7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819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5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08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25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39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33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78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534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2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8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46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2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8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9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0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4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6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21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9025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77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8844">
                      <w:marLeft w:val="-2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952">
                      <w:marLeft w:val="-2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4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77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2600</Words>
  <Characters>14826</Characters>
  <Application>Microsoft Office Word</Application>
  <DocSecurity>0</DocSecurity>
  <Lines>123</Lines>
  <Paragraphs>34</Paragraphs>
  <ScaleCrop>false</ScaleCrop>
  <Company/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8</cp:revision>
  <dcterms:created xsi:type="dcterms:W3CDTF">2019-11-01T14:10:00Z</dcterms:created>
  <dcterms:modified xsi:type="dcterms:W3CDTF">2021-05-05T06:56:00Z</dcterms:modified>
</cp:coreProperties>
</file>