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536"/>
      </w:tblGrid>
      <w:tr w:rsidR="00BB2D67" w:rsidRPr="009949C3" w:rsidTr="00DF6356">
        <w:tc>
          <w:tcPr>
            <w:tcW w:w="1242" w:type="dxa"/>
            <w:shd w:val="clear" w:color="auto" w:fill="auto"/>
          </w:tcPr>
          <w:p w:rsidR="00BB2D67" w:rsidRPr="009949C3" w:rsidRDefault="00BB2D67" w:rsidP="00DF6356">
            <w:pPr>
              <w:snapToGrid w:val="0"/>
              <w:jc w:val="center"/>
              <w:rPr>
                <w:rFonts w:ascii="Times New Roman" w:hAnsi="Times New Roman"/>
              </w:rPr>
            </w:pPr>
            <w:r w:rsidRPr="00135D5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7D68BC7" wp14:editId="5CBD455B">
                  <wp:extent cx="89535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D67" w:rsidRPr="009949C3" w:rsidRDefault="00BB2D67" w:rsidP="00DF6356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B2D67" w:rsidRPr="009949C3" w:rsidRDefault="00BB2D67" w:rsidP="00DF63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9C3">
              <w:rPr>
                <w:rFonts w:ascii="Times New Roman" w:hAnsi="Times New Roman"/>
              </w:rPr>
              <w:t>Администрация города Дубны Московской области</w:t>
            </w:r>
          </w:p>
          <w:p w:rsidR="00BB2D67" w:rsidRPr="009949C3" w:rsidRDefault="00BB2D67" w:rsidP="00DF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9C3">
              <w:rPr>
                <w:rFonts w:ascii="Times New Roman" w:hAnsi="Times New Roman"/>
              </w:rPr>
              <w:t>Управление народного образования</w:t>
            </w:r>
          </w:p>
          <w:p w:rsidR="00BB2D67" w:rsidRPr="009949C3" w:rsidRDefault="00BB2D67" w:rsidP="00DF63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2D67" w:rsidRPr="009949C3" w:rsidRDefault="00BB2D67" w:rsidP="00DF63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949C3">
              <w:rPr>
                <w:rFonts w:ascii="Times New Roman" w:hAnsi="Times New Roman"/>
                <w:b/>
                <w:i/>
              </w:rPr>
              <w:t xml:space="preserve">Муниципальное общеобразовательное учреждение </w:t>
            </w:r>
          </w:p>
          <w:p w:rsidR="00BB2D67" w:rsidRPr="009949C3" w:rsidRDefault="00BB2D67" w:rsidP="00DF63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949C3">
              <w:rPr>
                <w:rFonts w:ascii="Times New Roman" w:hAnsi="Times New Roman"/>
                <w:b/>
                <w:i/>
              </w:rPr>
              <w:t>«Средняя общеобразовательная школа №5</w:t>
            </w:r>
          </w:p>
          <w:p w:rsidR="00BB2D67" w:rsidRPr="009949C3" w:rsidRDefault="00BB2D67" w:rsidP="00DF63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949C3">
              <w:rPr>
                <w:rFonts w:ascii="Times New Roman" w:hAnsi="Times New Roman"/>
                <w:b/>
                <w:i/>
              </w:rPr>
              <w:t xml:space="preserve"> г.  Дубны Московской области» («Школа №5»)</w:t>
            </w:r>
          </w:p>
          <w:p w:rsidR="00BB2D67" w:rsidRPr="009949C3" w:rsidRDefault="00BB2D67" w:rsidP="00DF6356">
            <w:pPr>
              <w:rPr>
                <w:rFonts w:ascii="Times New Roman" w:hAnsi="Times New Roman"/>
              </w:rPr>
            </w:pPr>
          </w:p>
        </w:tc>
      </w:tr>
    </w:tbl>
    <w:p w:rsidR="00BB2D67" w:rsidRPr="009949C3" w:rsidRDefault="00BB2D67" w:rsidP="00BB2D67">
      <w:pPr>
        <w:jc w:val="right"/>
        <w:rPr>
          <w:rFonts w:ascii="Times New Roman" w:hAnsi="Times New Roman"/>
        </w:rPr>
      </w:pPr>
      <w:r w:rsidRPr="009949C3">
        <w:rPr>
          <w:rFonts w:ascii="Times New Roman" w:hAnsi="Times New Roman"/>
        </w:rPr>
        <w:t xml:space="preserve">                                                                                                «УТВЕРЖДАЮ»</w:t>
      </w:r>
    </w:p>
    <w:p w:rsidR="00BB2D67" w:rsidRPr="009949C3" w:rsidRDefault="00BB2D67" w:rsidP="00BB2D67">
      <w:pPr>
        <w:jc w:val="right"/>
        <w:rPr>
          <w:rFonts w:ascii="Times New Roman" w:hAnsi="Times New Roman"/>
        </w:rPr>
      </w:pPr>
      <w:r w:rsidRPr="009949C3">
        <w:rPr>
          <w:rFonts w:ascii="Times New Roman" w:hAnsi="Times New Roman"/>
        </w:rPr>
        <w:t xml:space="preserve">                                                                                           директор школы № 5</w:t>
      </w:r>
    </w:p>
    <w:p w:rsidR="00BB2D67" w:rsidRPr="009949C3" w:rsidRDefault="00BB2D67" w:rsidP="00BB2D67">
      <w:pPr>
        <w:jc w:val="right"/>
        <w:rPr>
          <w:rFonts w:ascii="Times New Roman" w:hAnsi="Times New Roman"/>
        </w:rPr>
      </w:pPr>
      <w:r w:rsidRPr="009949C3">
        <w:rPr>
          <w:rFonts w:ascii="Times New Roman" w:hAnsi="Times New Roman"/>
        </w:rPr>
        <w:t xml:space="preserve">                                                                                           _________________</w:t>
      </w:r>
    </w:p>
    <w:p w:rsidR="00BB2D67" w:rsidRPr="009949C3" w:rsidRDefault="00BB2D67" w:rsidP="00BB2D67">
      <w:pPr>
        <w:jc w:val="right"/>
        <w:rPr>
          <w:rFonts w:ascii="Times New Roman" w:hAnsi="Times New Roman"/>
        </w:rPr>
      </w:pPr>
      <w:r w:rsidRPr="009949C3">
        <w:rPr>
          <w:rFonts w:ascii="Times New Roman" w:hAnsi="Times New Roman"/>
        </w:rPr>
        <w:t xml:space="preserve">                                                                                           В.И.Стенгач</w:t>
      </w:r>
    </w:p>
    <w:p w:rsidR="00BB2D67" w:rsidRPr="009949C3" w:rsidRDefault="00BB2D67" w:rsidP="00BB2D67">
      <w:pPr>
        <w:jc w:val="right"/>
        <w:rPr>
          <w:rFonts w:ascii="Times New Roman" w:hAnsi="Times New Roman"/>
        </w:rPr>
      </w:pPr>
      <w:r w:rsidRPr="009949C3">
        <w:rPr>
          <w:rFonts w:ascii="Times New Roman" w:hAnsi="Times New Roman"/>
        </w:rPr>
        <w:t xml:space="preserve">                                                                                           приказ  №____ от «___»_____20</w:t>
      </w:r>
      <w:r w:rsidR="00E935C4">
        <w:rPr>
          <w:rFonts w:ascii="Times New Roman" w:hAnsi="Times New Roman"/>
        </w:rPr>
        <w:t>20</w:t>
      </w:r>
      <w:r w:rsidRPr="009949C3">
        <w:rPr>
          <w:rFonts w:ascii="Times New Roman" w:hAnsi="Times New Roman"/>
        </w:rPr>
        <w:t xml:space="preserve"> г.</w:t>
      </w:r>
    </w:p>
    <w:p w:rsidR="00BB2D67" w:rsidRDefault="00BB2D67" w:rsidP="00BB2D67">
      <w:pPr>
        <w:jc w:val="center"/>
        <w:rPr>
          <w:rFonts w:ascii="Times New Roman" w:hAnsi="Times New Roman"/>
        </w:rPr>
      </w:pPr>
    </w:p>
    <w:p w:rsidR="00BB2D67" w:rsidRPr="009949C3" w:rsidRDefault="00BB2D67" w:rsidP="00BB2D67">
      <w:pPr>
        <w:jc w:val="center"/>
        <w:rPr>
          <w:rFonts w:ascii="Times New Roman" w:hAnsi="Times New Roman"/>
        </w:rPr>
      </w:pPr>
      <w:r w:rsidRPr="009949C3">
        <w:rPr>
          <w:rFonts w:ascii="Times New Roman" w:hAnsi="Times New Roman"/>
        </w:rPr>
        <w:t>РАБОЧАЯ ПРОГРАММА</w:t>
      </w:r>
    </w:p>
    <w:p w:rsidR="00BB2D67" w:rsidRPr="009949C3" w:rsidRDefault="00BB2D67" w:rsidP="00BB2D67">
      <w:pPr>
        <w:rPr>
          <w:rFonts w:ascii="Times New Roman" w:hAnsi="Times New Roman"/>
        </w:rPr>
      </w:pPr>
      <w:r w:rsidRPr="009949C3">
        <w:rPr>
          <w:rFonts w:ascii="Times New Roman" w:hAnsi="Times New Roman"/>
        </w:rPr>
        <w:t>УЧЕБНОГО КУРСА______</w:t>
      </w:r>
      <w:r>
        <w:rPr>
          <w:rFonts w:ascii="Times New Roman" w:hAnsi="Times New Roman"/>
          <w:u w:val="single"/>
        </w:rPr>
        <w:t>геометрии</w:t>
      </w:r>
      <w:r w:rsidRPr="009949C3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_____________________________________</w:t>
      </w:r>
      <w:r w:rsidRPr="009949C3">
        <w:rPr>
          <w:rFonts w:ascii="Times New Roman" w:hAnsi="Times New Roman"/>
        </w:rPr>
        <w:t>____</w:t>
      </w:r>
    </w:p>
    <w:p w:rsidR="00BB2D67" w:rsidRPr="009949C3" w:rsidRDefault="00BB2D67" w:rsidP="00BB2D67">
      <w:pPr>
        <w:rPr>
          <w:rFonts w:ascii="Times New Roman" w:hAnsi="Times New Roman"/>
        </w:rPr>
      </w:pPr>
      <w:r>
        <w:rPr>
          <w:rFonts w:ascii="Times New Roman" w:hAnsi="Times New Roman"/>
        </w:rPr>
        <w:t>ИЗУЧАЕМОГО НА______</w:t>
      </w:r>
      <w:r w:rsidRPr="00135D55">
        <w:rPr>
          <w:rFonts w:ascii="Times New Roman" w:hAnsi="Times New Roman"/>
          <w:u w:val="single"/>
        </w:rPr>
        <w:t>ба</w:t>
      </w:r>
      <w:r>
        <w:rPr>
          <w:rFonts w:ascii="Times New Roman" w:hAnsi="Times New Roman"/>
          <w:u w:val="single"/>
        </w:rPr>
        <w:t>зовом уровне</w:t>
      </w:r>
      <w:r w:rsidRPr="009949C3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__________________________________</w:t>
      </w:r>
      <w:r w:rsidRPr="009949C3">
        <w:rPr>
          <w:rFonts w:ascii="Times New Roman" w:hAnsi="Times New Roman"/>
        </w:rPr>
        <w:t>______</w:t>
      </w:r>
    </w:p>
    <w:p w:rsidR="00BB2D67" w:rsidRPr="009949C3" w:rsidRDefault="00BB2D67" w:rsidP="00BB2D67">
      <w:pPr>
        <w:rPr>
          <w:rFonts w:ascii="Times New Roman" w:hAnsi="Times New Roman"/>
        </w:rPr>
      </w:pPr>
      <w:r w:rsidRPr="009949C3">
        <w:rPr>
          <w:rFonts w:ascii="Times New Roman" w:hAnsi="Times New Roman"/>
        </w:rPr>
        <w:t>КЛАСС__________________</w:t>
      </w:r>
      <w:r>
        <w:rPr>
          <w:rFonts w:ascii="Times New Roman" w:hAnsi="Times New Roman"/>
          <w:u w:val="single"/>
        </w:rPr>
        <w:t>8</w:t>
      </w:r>
      <w:r w:rsidR="00E935C4">
        <w:rPr>
          <w:rFonts w:ascii="Times New Roman" w:hAnsi="Times New Roman"/>
          <w:u w:val="single"/>
        </w:rPr>
        <w:t>А, 8Б</w:t>
      </w:r>
      <w:r w:rsidRPr="009949C3">
        <w:rPr>
          <w:rFonts w:ascii="Times New Roman" w:hAnsi="Times New Roman"/>
        </w:rPr>
        <w:t>______________________________________________</w:t>
      </w:r>
      <w:r>
        <w:rPr>
          <w:rFonts w:ascii="Times New Roman" w:hAnsi="Times New Roman"/>
        </w:rPr>
        <w:t>__________</w:t>
      </w:r>
    </w:p>
    <w:p w:rsidR="00BB2D67" w:rsidRDefault="00BB2D67" w:rsidP="00BB2D67">
      <w:pPr>
        <w:rPr>
          <w:rFonts w:ascii="Times New Roman" w:hAnsi="Times New Roman"/>
        </w:rPr>
      </w:pPr>
      <w:r w:rsidRPr="009949C3">
        <w:rPr>
          <w:rFonts w:ascii="Times New Roman" w:hAnsi="Times New Roman"/>
        </w:rPr>
        <w:t>Ф.И.О.учителя____________</w:t>
      </w:r>
      <w:r>
        <w:rPr>
          <w:rFonts w:ascii="Times New Roman" w:hAnsi="Times New Roman"/>
          <w:u w:val="single"/>
        </w:rPr>
        <w:t>Опарина Людмила Чеславовна</w:t>
      </w:r>
      <w:r w:rsidRPr="009949C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____________________________</w:t>
      </w:r>
      <w:r w:rsidRPr="009949C3">
        <w:rPr>
          <w:rFonts w:ascii="Times New Roman" w:hAnsi="Times New Roman"/>
        </w:rPr>
        <w:t>_____</w:t>
      </w:r>
    </w:p>
    <w:p w:rsidR="00BB2D67" w:rsidRPr="009949C3" w:rsidRDefault="00BB2D67" w:rsidP="00BB2D67">
      <w:pPr>
        <w:spacing w:after="0" w:line="240" w:lineRule="auto"/>
        <w:rPr>
          <w:rFonts w:ascii="Times New Roman" w:hAnsi="Times New Roman"/>
        </w:rPr>
      </w:pPr>
      <w:r w:rsidRPr="009949C3">
        <w:rPr>
          <w:rFonts w:ascii="Times New Roman" w:hAnsi="Times New Roman"/>
        </w:rPr>
        <w:t xml:space="preserve">Рассмотрено на заседании </w:t>
      </w:r>
    </w:p>
    <w:p w:rsidR="00BB2D67" w:rsidRPr="009949C3" w:rsidRDefault="00BB2D67" w:rsidP="00BB2D67">
      <w:pPr>
        <w:spacing w:after="0" w:line="240" w:lineRule="auto"/>
        <w:rPr>
          <w:rFonts w:ascii="Times New Roman" w:hAnsi="Times New Roman"/>
        </w:rPr>
      </w:pPr>
      <w:r w:rsidRPr="009949C3">
        <w:rPr>
          <w:rFonts w:ascii="Times New Roman" w:hAnsi="Times New Roman"/>
        </w:rPr>
        <w:t>педагогического совета № 1</w:t>
      </w:r>
    </w:p>
    <w:p w:rsidR="00BB2D67" w:rsidRPr="009949C3" w:rsidRDefault="00BB2D67" w:rsidP="00BB2D67">
      <w:pPr>
        <w:spacing w:after="0" w:line="240" w:lineRule="auto"/>
        <w:rPr>
          <w:rFonts w:ascii="Times New Roman" w:hAnsi="Times New Roman"/>
        </w:rPr>
      </w:pPr>
      <w:r w:rsidRPr="009949C3">
        <w:rPr>
          <w:rFonts w:ascii="Times New Roman" w:hAnsi="Times New Roman"/>
        </w:rPr>
        <w:t>от 30.08.20</w:t>
      </w:r>
      <w:r w:rsidR="00E935C4">
        <w:rPr>
          <w:rFonts w:ascii="Times New Roman" w:hAnsi="Times New Roman"/>
        </w:rPr>
        <w:t>20</w:t>
      </w:r>
      <w:bookmarkStart w:id="0" w:name="_GoBack"/>
      <w:bookmarkEnd w:id="0"/>
      <w:r w:rsidRPr="009949C3">
        <w:rPr>
          <w:rFonts w:ascii="Times New Roman" w:hAnsi="Times New Roman"/>
        </w:rPr>
        <w:t xml:space="preserve"> года.</w:t>
      </w:r>
    </w:p>
    <w:p w:rsidR="00BB2D67" w:rsidRDefault="00BB2D67" w:rsidP="00BB2D67">
      <w:pPr>
        <w:jc w:val="center"/>
        <w:rPr>
          <w:rFonts w:ascii="Times New Roman" w:hAnsi="Times New Roman"/>
          <w:sz w:val="28"/>
          <w:szCs w:val="28"/>
        </w:rPr>
      </w:pPr>
      <w:r w:rsidRPr="004940BF">
        <w:rPr>
          <w:rFonts w:ascii="Times New Roman" w:hAnsi="Times New Roman"/>
          <w:sz w:val="28"/>
          <w:szCs w:val="28"/>
        </w:rPr>
        <w:t>20</w:t>
      </w:r>
      <w:r w:rsidR="00E935C4">
        <w:rPr>
          <w:rFonts w:ascii="Times New Roman" w:hAnsi="Times New Roman"/>
          <w:sz w:val="28"/>
          <w:szCs w:val="28"/>
        </w:rPr>
        <w:t>20</w:t>
      </w:r>
      <w:r w:rsidRPr="004940BF">
        <w:rPr>
          <w:rFonts w:ascii="Times New Roman" w:hAnsi="Times New Roman"/>
          <w:sz w:val="28"/>
          <w:szCs w:val="28"/>
        </w:rPr>
        <w:t>г.</w:t>
      </w:r>
    </w:p>
    <w:p w:rsidR="00BB2D67" w:rsidRPr="004940BF" w:rsidRDefault="00BB2D67" w:rsidP="00BB2D67">
      <w:pPr>
        <w:jc w:val="center"/>
        <w:rPr>
          <w:rFonts w:ascii="Times New Roman" w:hAnsi="Times New Roman"/>
          <w:sz w:val="28"/>
          <w:szCs w:val="28"/>
        </w:rPr>
      </w:pPr>
    </w:p>
    <w:p w:rsidR="008A6577" w:rsidRDefault="008A6577" w:rsidP="00584F03">
      <w:pPr>
        <w:pStyle w:val="1"/>
        <w:shd w:val="clear" w:color="auto" w:fill="auto"/>
        <w:spacing w:after="0" w:line="240" w:lineRule="auto"/>
        <w:ind w:right="180"/>
        <w:jc w:val="center"/>
        <w:rPr>
          <w:rFonts w:cs="Times New Roman"/>
          <w:b/>
          <w:sz w:val="24"/>
          <w:szCs w:val="24"/>
        </w:rPr>
      </w:pPr>
      <w:r w:rsidRPr="006F07F0">
        <w:rPr>
          <w:rFonts w:cs="Times New Roman"/>
          <w:b/>
          <w:sz w:val="24"/>
          <w:szCs w:val="24"/>
        </w:rPr>
        <w:t>Пояснительная записка</w:t>
      </w:r>
    </w:p>
    <w:p w:rsidR="00096C99" w:rsidRDefault="00A8542C" w:rsidP="00A85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42C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  <w:r w:rsidR="00096C99">
        <w:rPr>
          <w:rFonts w:ascii="Times New Roman" w:hAnsi="Times New Roman" w:cs="Times New Roman"/>
          <w:sz w:val="24"/>
          <w:szCs w:val="24"/>
        </w:rPr>
        <w:t>:</w:t>
      </w:r>
    </w:p>
    <w:p w:rsidR="00A8542C" w:rsidRPr="00A8542C" w:rsidRDefault="00096C99" w:rsidP="00096C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542C" w:rsidRPr="00A85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8542C" w:rsidRPr="00A8542C">
        <w:rPr>
          <w:rFonts w:ascii="Times New Roman" w:hAnsi="Times New Roman" w:cs="Times New Roman"/>
          <w:sz w:val="24"/>
          <w:szCs w:val="24"/>
        </w:rPr>
        <w:t>вторской программы Геометрия. 7-9 классы: пособие для учителей общеобра</w:t>
      </w:r>
      <w:r w:rsidR="00A8542C" w:rsidRPr="00A8542C">
        <w:rPr>
          <w:rFonts w:ascii="Times New Roman" w:hAnsi="Times New Roman" w:cs="Times New Roman"/>
          <w:sz w:val="24"/>
          <w:szCs w:val="24"/>
        </w:rPr>
        <w:softHyphen/>
        <w:t>зовательных учреждений/[В.Ф. Бутузов]. – 2-е изд., доработанное. – М.: Просвещение, 2013г.</w:t>
      </w:r>
    </w:p>
    <w:p w:rsidR="00F96A93" w:rsidRPr="006F07F0" w:rsidRDefault="008A6577" w:rsidP="00F9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F0">
        <w:rPr>
          <w:rFonts w:ascii="Times New Roman" w:hAnsi="Times New Roman" w:cs="Times New Roman"/>
          <w:sz w:val="24"/>
          <w:szCs w:val="24"/>
        </w:rPr>
        <w:t xml:space="preserve">  - Основной образовательной программы </w:t>
      </w:r>
      <w:r w:rsidR="00F96A93" w:rsidRPr="006F07F0">
        <w:rPr>
          <w:rFonts w:ascii="Times New Roman" w:hAnsi="Times New Roman" w:cs="Times New Roman"/>
          <w:sz w:val="24"/>
          <w:szCs w:val="24"/>
        </w:rPr>
        <w:t>основного общего образования, ут</w:t>
      </w:r>
      <w:r w:rsidR="0014182F">
        <w:rPr>
          <w:rFonts w:ascii="Times New Roman" w:hAnsi="Times New Roman" w:cs="Times New Roman"/>
          <w:sz w:val="24"/>
          <w:szCs w:val="24"/>
        </w:rPr>
        <w:t>верждённой приказом директора</w:t>
      </w:r>
    </w:p>
    <w:p w:rsidR="008A6577" w:rsidRDefault="008A6577" w:rsidP="00F9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F0">
        <w:rPr>
          <w:rFonts w:ascii="Times New Roman" w:hAnsi="Times New Roman" w:cs="Times New Roman"/>
          <w:sz w:val="24"/>
          <w:szCs w:val="24"/>
        </w:rPr>
        <w:t xml:space="preserve">- Сборника рабочих программ. </w:t>
      </w:r>
      <w:r w:rsidR="000B0908" w:rsidRPr="006F07F0">
        <w:rPr>
          <w:rFonts w:ascii="Times New Roman" w:hAnsi="Times New Roman" w:cs="Times New Roman"/>
          <w:sz w:val="24"/>
          <w:szCs w:val="24"/>
        </w:rPr>
        <w:t>Ге</w:t>
      </w:r>
      <w:r w:rsidR="00DF3191" w:rsidRPr="006F07F0">
        <w:rPr>
          <w:rFonts w:ascii="Times New Roman" w:hAnsi="Times New Roman" w:cs="Times New Roman"/>
          <w:sz w:val="24"/>
          <w:szCs w:val="24"/>
        </w:rPr>
        <w:t>о</w:t>
      </w:r>
      <w:r w:rsidR="000B0908" w:rsidRPr="006F07F0">
        <w:rPr>
          <w:rFonts w:ascii="Times New Roman" w:hAnsi="Times New Roman" w:cs="Times New Roman"/>
          <w:sz w:val="24"/>
          <w:szCs w:val="24"/>
        </w:rPr>
        <w:t>метрия</w:t>
      </w:r>
      <w:r w:rsidRPr="006F07F0">
        <w:rPr>
          <w:rFonts w:ascii="Times New Roman" w:hAnsi="Times New Roman" w:cs="Times New Roman"/>
          <w:sz w:val="24"/>
          <w:szCs w:val="24"/>
        </w:rPr>
        <w:t xml:space="preserve">. </w:t>
      </w:r>
      <w:r w:rsidR="00346810" w:rsidRPr="006F07F0">
        <w:rPr>
          <w:rFonts w:ascii="Times New Roman" w:hAnsi="Times New Roman" w:cs="Times New Roman"/>
          <w:sz w:val="24"/>
          <w:szCs w:val="24"/>
        </w:rPr>
        <w:t>7</w:t>
      </w:r>
      <w:r w:rsidRPr="006F07F0">
        <w:rPr>
          <w:rFonts w:ascii="Times New Roman" w:hAnsi="Times New Roman" w:cs="Times New Roman"/>
          <w:sz w:val="24"/>
          <w:szCs w:val="24"/>
        </w:rPr>
        <w:t>-</w:t>
      </w:r>
      <w:r w:rsidR="00346810" w:rsidRPr="006F07F0">
        <w:rPr>
          <w:rFonts w:ascii="Times New Roman" w:hAnsi="Times New Roman" w:cs="Times New Roman"/>
          <w:sz w:val="24"/>
          <w:szCs w:val="24"/>
        </w:rPr>
        <w:t>9</w:t>
      </w:r>
      <w:r w:rsidRPr="006F07F0">
        <w:rPr>
          <w:rFonts w:ascii="Times New Roman" w:hAnsi="Times New Roman" w:cs="Times New Roman"/>
          <w:sz w:val="24"/>
          <w:szCs w:val="24"/>
        </w:rPr>
        <w:t xml:space="preserve"> классы: пособие для учителей общеобра</w:t>
      </w:r>
      <w:r w:rsidR="005B1B7D" w:rsidRPr="006F07F0">
        <w:rPr>
          <w:rFonts w:ascii="Times New Roman" w:hAnsi="Times New Roman" w:cs="Times New Roman"/>
          <w:sz w:val="24"/>
          <w:szCs w:val="24"/>
        </w:rPr>
        <w:softHyphen/>
      </w:r>
      <w:r w:rsidRPr="006F07F0">
        <w:rPr>
          <w:rFonts w:ascii="Times New Roman" w:hAnsi="Times New Roman" w:cs="Times New Roman"/>
          <w:sz w:val="24"/>
          <w:szCs w:val="24"/>
        </w:rPr>
        <w:t>зоват</w:t>
      </w:r>
      <w:r w:rsidR="00DF3191" w:rsidRPr="006F07F0">
        <w:rPr>
          <w:rFonts w:ascii="Times New Roman" w:hAnsi="Times New Roman" w:cs="Times New Roman"/>
          <w:sz w:val="24"/>
          <w:szCs w:val="24"/>
        </w:rPr>
        <w:t>ельных</w:t>
      </w:r>
      <w:r w:rsidRPr="006F07F0">
        <w:rPr>
          <w:rFonts w:ascii="Times New Roman" w:hAnsi="Times New Roman" w:cs="Times New Roman"/>
          <w:sz w:val="24"/>
          <w:szCs w:val="24"/>
        </w:rPr>
        <w:t xml:space="preserve"> учреждений/[</w:t>
      </w:r>
      <w:r w:rsidR="000B0908" w:rsidRPr="006F07F0">
        <w:rPr>
          <w:rFonts w:ascii="Times New Roman" w:hAnsi="Times New Roman" w:cs="Times New Roman"/>
          <w:sz w:val="24"/>
          <w:szCs w:val="24"/>
        </w:rPr>
        <w:t>В.Ф. Бутузов</w:t>
      </w:r>
      <w:r w:rsidRPr="006F07F0">
        <w:rPr>
          <w:rFonts w:ascii="Times New Roman" w:hAnsi="Times New Roman" w:cs="Times New Roman"/>
          <w:sz w:val="24"/>
          <w:szCs w:val="24"/>
        </w:rPr>
        <w:t>]. – 2-е изд., до</w:t>
      </w:r>
      <w:r w:rsidR="000B0908" w:rsidRPr="006F07F0">
        <w:rPr>
          <w:rFonts w:ascii="Times New Roman" w:hAnsi="Times New Roman" w:cs="Times New Roman"/>
          <w:sz w:val="24"/>
          <w:szCs w:val="24"/>
        </w:rPr>
        <w:t>работанное</w:t>
      </w:r>
      <w:r w:rsidRPr="006F07F0">
        <w:rPr>
          <w:rFonts w:ascii="Times New Roman" w:hAnsi="Times New Roman" w:cs="Times New Roman"/>
          <w:sz w:val="24"/>
          <w:szCs w:val="24"/>
        </w:rPr>
        <w:t>. – М.: Просвещение, 201</w:t>
      </w:r>
      <w:r w:rsidR="000B0908" w:rsidRPr="006F07F0">
        <w:rPr>
          <w:rFonts w:ascii="Times New Roman" w:hAnsi="Times New Roman" w:cs="Times New Roman"/>
          <w:sz w:val="24"/>
          <w:szCs w:val="24"/>
        </w:rPr>
        <w:t>3</w:t>
      </w:r>
    </w:p>
    <w:p w:rsidR="00FE7FE7" w:rsidRPr="00C07D1A" w:rsidRDefault="00FE7FE7" w:rsidP="00FE7FE7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C07D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Учебно</w:t>
      </w:r>
      <w:r w:rsidR="0014182F">
        <w:rPr>
          <w:rFonts w:ascii="Times New Roman" w:hAnsi="Times New Roman" w:cs="Times New Roman"/>
          <w:sz w:val="24"/>
          <w:szCs w:val="24"/>
        </w:rPr>
        <w:t>го плана МБОУ СОШ №5 г.Дубна МО.</w:t>
      </w:r>
    </w:p>
    <w:p w:rsidR="00FE7FE7" w:rsidRDefault="00FE7FE7" w:rsidP="00F9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42C" w:rsidRPr="006F07F0" w:rsidRDefault="00A8542C" w:rsidP="00F9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577" w:rsidRPr="0014182F" w:rsidRDefault="008A6577" w:rsidP="00584F03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2F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8A6577" w:rsidRPr="006F07F0" w:rsidRDefault="008A6577" w:rsidP="00584F03">
      <w:pPr>
        <w:pStyle w:val="1"/>
        <w:shd w:val="clear" w:color="auto" w:fill="auto"/>
        <w:spacing w:after="0" w:line="240" w:lineRule="auto"/>
        <w:ind w:left="20" w:right="180" w:firstLine="380"/>
        <w:jc w:val="both"/>
        <w:rPr>
          <w:rStyle w:val="BodytextItalic"/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Математическое образование является обязательной и не</w:t>
      </w:r>
      <w:r w:rsidRPr="006F07F0">
        <w:rPr>
          <w:rFonts w:cs="Times New Roman"/>
          <w:sz w:val="24"/>
          <w:szCs w:val="24"/>
        </w:rPr>
        <w:softHyphen/>
        <w:t>отъемлемой частью общего образования на всех ступенях школы. Обучение математике в основной школе направ</w:t>
      </w:r>
      <w:r w:rsidR="005B1B7D" w:rsidRPr="006F07F0">
        <w:rPr>
          <w:rFonts w:cs="Times New Roman"/>
          <w:sz w:val="24"/>
          <w:szCs w:val="24"/>
        </w:rPr>
        <w:softHyphen/>
      </w:r>
      <w:r w:rsidRPr="006F07F0">
        <w:rPr>
          <w:rFonts w:cs="Times New Roman"/>
          <w:sz w:val="24"/>
          <w:szCs w:val="24"/>
        </w:rPr>
        <w:t>лено на достижение следующих</w:t>
      </w:r>
      <w:r w:rsidRPr="006F07F0">
        <w:rPr>
          <w:rStyle w:val="BodytextItalic"/>
          <w:rFonts w:cs="Times New Roman"/>
          <w:sz w:val="24"/>
          <w:szCs w:val="24"/>
        </w:rPr>
        <w:t xml:space="preserve"> целей:</w:t>
      </w:r>
    </w:p>
    <w:p w:rsidR="008A6577" w:rsidRPr="006F07F0" w:rsidRDefault="008A6577" w:rsidP="00584F03">
      <w:pPr>
        <w:pStyle w:val="1"/>
        <w:shd w:val="clear" w:color="auto" w:fill="auto"/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</w:p>
    <w:p w:rsidR="008A6577" w:rsidRPr="0014182F" w:rsidRDefault="008A6577" w:rsidP="00584F03">
      <w:pPr>
        <w:pStyle w:val="Bodytext90"/>
        <w:numPr>
          <w:ilvl w:val="0"/>
          <w:numId w:val="1"/>
        </w:numPr>
        <w:shd w:val="clear" w:color="auto" w:fill="auto"/>
        <w:tabs>
          <w:tab w:val="left" w:pos="678"/>
        </w:tabs>
        <w:spacing w:line="240" w:lineRule="auto"/>
        <w:ind w:left="20"/>
        <w:rPr>
          <w:rFonts w:cs="Times New Roman"/>
          <w:b/>
          <w:sz w:val="28"/>
          <w:szCs w:val="28"/>
        </w:rPr>
      </w:pPr>
      <w:r w:rsidRPr="0014182F">
        <w:rPr>
          <w:rFonts w:cs="Times New Roman"/>
          <w:b/>
          <w:sz w:val="28"/>
          <w:szCs w:val="28"/>
        </w:rPr>
        <w:t>в направлении личностного развития:</w:t>
      </w:r>
    </w:p>
    <w:p w:rsidR="008A6577" w:rsidRPr="006F07F0" w:rsidRDefault="008A6577" w:rsidP="00584F03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формирование представлений о математике как части общечеловеческой куль</w:t>
      </w:r>
      <w:r w:rsidR="005B1B7D" w:rsidRPr="006F07F0">
        <w:rPr>
          <w:rFonts w:cs="Times New Roman"/>
          <w:sz w:val="24"/>
          <w:szCs w:val="24"/>
        </w:rPr>
        <w:softHyphen/>
      </w:r>
      <w:r w:rsidRPr="006F07F0">
        <w:rPr>
          <w:rFonts w:cs="Times New Roman"/>
          <w:sz w:val="24"/>
          <w:szCs w:val="24"/>
        </w:rPr>
        <w:t>туры, о значимости математики в раз</w:t>
      </w:r>
      <w:r w:rsidRPr="006F07F0">
        <w:rPr>
          <w:rFonts w:cs="Times New Roman"/>
          <w:sz w:val="24"/>
          <w:szCs w:val="24"/>
        </w:rPr>
        <w:softHyphen/>
        <w:t>витии цивилизации и современного общества;</w:t>
      </w:r>
    </w:p>
    <w:p w:rsidR="008A6577" w:rsidRPr="006F07F0" w:rsidRDefault="008A6577" w:rsidP="00584F03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развитие логического и критического мышления, куль</w:t>
      </w:r>
      <w:r w:rsidRPr="006F07F0">
        <w:rPr>
          <w:rFonts w:cs="Times New Roman"/>
          <w:sz w:val="24"/>
          <w:szCs w:val="24"/>
        </w:rPr>
        <w:softHyphen/>
        <w:t>туры речи, способности к ум</w:t>
      </w:r>
      <w:r w:rsidR="005B1B7D" w:rsidRPr="006F07F0">
        <w:rPr>
          <w:rFonts w:cs="Times New Roman"/>
          <w:sz w:val="24"/>
          <w:szCs w:val="24"/>
        </w:rPr>
        <w:softHyphen/>
      </w:r>
      <w:r w:rsidRPr="006F07F0">
        <w:rPr>
          <w:rFonts w:cs="Times New Roman"/>
          <w:sz w:val="24"/>
          <w:szCs w:val="24"/>
        </w:rPr>
        <w:t>ственному эксперименту;</w:t>
      </w:r>
    </w:p>
    <w:p w:rsidR="008A6577" w:rsidRPr="006F07F0" w:rsidRDefault="008A6577" w:rsidP="00584F03">
      <w:pPr>
        <w:pStyle w:val="1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формирование интеллектуальной честности и объектив</w:t>
      </w:r>
      <w:r w:rsidRPr="006F07F0">
        <w:rPr>
          <w:rFonts w:cs="Times New Roman"/>
          <w:sz w:val="24"/>
          <w:szCs w:val="24"/>
        </w:rPr>
        <w:softHyphen/>
        <w:t>ности, способности к преодо</w:t>
      </w:r>
      <w:r w:rsidR="005B1B7D" w:rsidRPr="006F07F0">
        <w:rPr>
          <w:rFonts w:cs="Times New Roman"/>
          <w:sz w:val="24"/>
          <w:szCs w:val="24"/>
        </w:rPr>
        <w:softHyphen/>
      </w:r>
      <w:r w:rsidRPr="006F07F0">
        <w:rPr>
          <w:rFonts w:cs="Times New Roman"/>
          <w:sz w:val="24"/>
          <w:szCs w:val="24"/>
        </w:rPr>
        <w:t>лению мыслительных стереоти</w:t>
      </w:r>
      <w:r w:rsidRPr="006F07F0">
        <w:rPr>
          <w:rFonts w:cs="Times New Roman"/>
          <w:sz w:val="24"/>
          <w:szCs w:val="24"/>
        </w:rPr>
        <w:softHyphen/>
        <w:t>пов, вытекающих из обыденного опыта;</w:t>
      </w:r>
    </w:p>
    <w:p w:rsidR="008A6577" w:rsidRPr="006F07F0" w:rsidRDefault="008A6577" w:rsidP="00584F03">
      <w:pPr>
        <w:pStyle w:val="1"/>
        <w:numPr>
          <w:ilvl w:val="0"/>
          <w:numId w:val="2"/>
        </w:numPr>
        <w:shd w:val="clear" w:color="auto" w:fill="auto"/>
        <w:tabs>
          <w:tab w:val="left" w:pos="711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воспитание качеств личности, обеспечивающих соци</w:t>
      </w:r>
      <w:r w:rsidRPr="006F07F0">
        <w:rPr>
          <w:rFonts w:cs="Times New Roman"/>
          <w:sz w:val="24"/>
          <w:szCs w:val="24"/>
        </w:rPr>
        <w:softHyphen/>
        <w:t>альную мобильность, способ</w:t>
      </w:r>
      <w:r w:rsidR="005B1B7D" w:rsidRPr="006F07F0">
        <w:rPr>
          <w:rFonts w:cs="Times New Roman"/>
          <w:sz w:val="24"/>
          <w:szCs w:val="24"/>
        </w:rPr>
        <w:softHyphen/>
      </w:r>
      <w:r w:rsidRPr="006F07F0">
        <w:rPr>
          <w:rFonts w:cs="Times New Roman"/>
          <w:sz w:val="24"/>
          <w:szCs w:val="24"/>
        </w:rPr>
        <w:t>ность принимать самостоятель</w:t>
      </w:r>
      <w:r w:rsidRPr="006F07F0">
        <w:rPr>
          <w:rFonts w:cs="Times New Roman"/>
          <w:sz w:val="24"/>
          <w:szCs w:val="24"/>
        </w:rPr>
        <w:softHyphen/>
        <w:t>ные решения;</w:t>
      </w:r>
    </w:p>
    <w:p w:rsidR="008A6577" w:rsidRPr="006F07F0" w:rsidRDefault="008A6577" w:rsidP="00584F03">
      <w:pPr>
        <w:pStyle w:val="1"/>
        <w:numPr>
          <w:ilvl w:val="0"/>
          <w:numId w:val="2"/>
        </w:numPr>
        <w:shd w:val="clear" w:color="auto" w:fill="auto"/>
        <w:tabs>
          <w:tab w:val="left" w:pos="702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формирование качеств мышления, необходимых для адаптации в современном ин</w:t>
      </w:r>
      <w:r w:rsidR="005B1B7D" w:rsidRPr="006F07F0">
        <w:rPr>
          <w:rFonts w:cs="Times New Roman"/>
          <w:sz w:val="24"/>
          <w:szCs w:val="24"/>
        </w:rPr>
        <w:softHyphen/>
      </w:r>
      <w:r w:rsidRPr="006F07F0">
        <w:rPr>
          <w:rFonts w:cs="Times New Roman"/>
          <w:sz w:val="24"/>
          <w:szCs w:val="24"/>
        </w:rPr>
        <w:t>формационном обществе;</w:t>
      </w:r>
    </w:p>
    <w:p w:rsidR="008A6577" w:rsidRPr="006F07F0" w:rsidRDefault="008A6577" w:rsidP="00584F03">
      <w:pPr>
        <w:pStyle w:val="1"/>
        <w:numPr>
          <w:ilvl w:val="0"/>
          <w:numId w:val="2"/>
        </w:numPr>
        <w:shd w:val="clear" w:color="auto" w:fill="auto"/>
        <w:tabs>
          <w:tab w:val="left" w:pos="673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развитие интереса к математическому творчеству и ма</w:t>
      </w:r>
      <w:r w:rsidRPr="006F07F0">
        <w:rPr>
          <w:rFonts w:cs="Times New Roman"/>
          <w:sz w:val="24"/>
          <w:szCs w:val="24"/>
        </w:rPr>
        <w:softHyphen/>
        <w:t>тематических способно</w:t>
      </w:r>
      <w:r w:rsidR="005B1B7D" w:rsidRPr="006F07F0">
        <w:rPr>
          <w:rFonts w:cs="Times New Roman"/>
          <w:sz w:val="24"/>
          <w:szCs w:val="24"/>
        </w:rPr>
        <w:softHyphen/>
      </w:r>
      <w:r w:rsidRPr="006F07F0">
        <w:rPr>
          <w:rFonts w:cs="Times New Roman"/>
          <w:sz w:val="24"/>
          <w:szCs w:val="24"/>
        </w:rPr>
        <w:t>стей;</w:t>
      </w:r>
    </w:p>
    <w:p w:rsidR="008A6577" w:rsidRPr="006F07F0" w:rsidRDefault="008A6577" w:rsidP="00584F03">
      <w:pPr>
        <w:pStyle w:val="1"/>
        <w:shd w:val="clear" w:color="auto" w:fill="auto"/>
        <w:tabs>
          <w:tab w:val="left" w:pos="673"/>
        </w:tabs>
        <w:spacing w:after="0" w:line="240" w:lineRule="auto"/>
        <w:ind w:left="400" w:right="180"/>
        <w:jc w:val="both"/>
        <w:rPr>
          <w:rFonts w:cs="Times New Roman"/>
          <w:sz w:val="24"/>
          <w:szCs w:val="24"/>
        </w:rPr>
      </w:pPr>
    </w:p>
    <w:p w:rsidR="008A6577" w:rsidRPr="0014182F" w:rsidRDefault="008A6577" w:rsidP="00584F03">
      <w:pPr>
        <w:pStyle w:val="Bodytext90"/>
        <w:numPr>
          <w:ilvl w:val="1"/>
          <w:numId w:val="2"/>
        </w:numPr>
        <w:shd w:val="clear" w:color="auto" w:fill="auto"/>
        <w:tabs>
          <w:tab w:val="left" w:pos="683"/>
        </w:tabs>
        <w:spacing w:line="240" w:lineRule="auto"/>
        <w:ind w:left="20"/>
        <w:rPr>
          <w:rFonts w:cs="Times New Roman"/>
          <w:b/>
          <w:sz w:val="28"/>
          <w:szCs w:val="28"/>
        </w:rPr>
      </w:pPr>
      <w:r w:rsidRPr="0014182F">
        <w:rPr>
          <w:rFonts w:cs="Times New Roman"/>
          <w:b/>
          <w:sz w:val="28"/>
          <w:szCs w:val="28"/>
        </w:rPr>
        <w:t>в метапредметном направлении:</w:t>
      </w:r>
    </w:p>
    <w:p w:rsidR="008A6577" w:rsidRPr="006F07F0" w:rsidRDefault="008A6577" w:rsidP="00584F03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развитие представлений о математике как форме опи</w:t>
      </w:r>
      <w:r w:rsidRPr="006F07F0">
        <w:rPr>
          <w:rFonts w:cs="Times New Roman"/>
          <w:sz w:val="24"/>
          <w:szCs w:val="24"/>
        </w:rPr>
        <w:softHyphen/>
        <w:t>сания и методе познания дей</w:t>
      </w:r>
      <w:r w:rsidR="005B1B7D" w:rsidRPr="006F07F0">
        <w:rPr>
          <w:rFonts w:cs="Times New Roman"/>
          <w:sz w:val="24"/>
          <w:szCs w:val="24"/>
        </w:rPr>
        <w:softHyphen/>
      </w:r>
      <w:r w:rsidRPr="006F07F0">
        <w:rPr>
          <w:rFonts w:cs="Times New Roman"/>
          <w:sz w:val="24"/>
          <w:szCs w:val="24"/>
        </w:rPr>
        <w:t>ствительности, создание условий для приобретения первоначального опыта матема</w:t>
      </w:r>
      <w:r w:rsidR="005B1B7D" w:rsidRPr="006F07F0">
        <w:rPr>
          <w:rFonts w:cs="Times New Roman"/>
          <w:sz w:val="24"/>
          <w:szCs w:val="24"/>
        </w:rPr>
        <w:softHyphen/>
      </w:r>
      <w:r w:rsidRPr="006F07F0">
        <w:rPr>
          <w:rFonts w:cs="Times New Roman"/>
          <w:sz w:val="24"/>
          <w:szCs w:val="24"/>
        </w:rPr>
        <w:t>тического моделирования;</w:t>
      </w:r>
    </w:p>
    <w:p w:rsidR="008A6577" w:rsidRPr="006F07F0" w:rsidRDefault="008A6577" w:rsidP="00584F03">
      <w:pPr>
        <w:pStyle w:val="1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формирование общих способов интеллектуальной дея</w:t>
      </w:r>
      <w:r w:rsidRPr="006F07F0">
        <w:rPr>
          <w:rFonts w:cs="Times New Roman"/>
          <w:sz w:val="24"/>
          <w:szCs w:val="24"/>
        </w:rPr>
        <w:softHyphen/>
        <w:t>тельности, характерных для математики и являющихся осно</w:t>
      </w:r>
      <w:r w:rsidRPr="006F07F0">
        <w:rPr>
          <w:rFonts w:cs="Times New Roman"/>
          <w:sz w:val="24"/>
          <w:szCs w:val="24"/>
        </w:rPr>
        <w:softHyphen/>
        <w:t>вой познавательной культуры, значимой для различных сфер человеческой деятельности;</w:t>
      </w:r>
    </w:p>
    <w:p w:rsidR="008A6577" w:rsidRPr="006F07F0" w:rsidRDefault="008A6577" w:rsidP="00584F03">
      <w:pPr>
        <w:pStyle w:val="1"/>
        <w:shd w:val="clear" w:color="auto" w:fill="auto"/>
        <w:tabs>
          <w:tab w:val="left" w:pos="687"/>
        </w:tabs>
        <w:spacing w:after="0" w:line="240" w:lineRule="auto"/>
        <w:ind w:left="400" w:right="180"/>
        <w:jc w:val="both"/>
        <w:rPr>
          <w:rFonts w:cs="Times New Roman"/>
          <w:sz w:val="24"/>
          <w:szCs w:val="24"/>
        </w:rPr>
      </w:pPr>
    </w:p>
    <w:p w:rsidR="008A6577" w:rsidRPr="0014182F" w:rsidRDefault="008A6577" w:rsidP="00584F03">
      <w:pPr>
        <w:pStyle w:val="Bodytext90"/>
        <w:numPr>
          <w:ilvl w:val="0"/>
          <w:numId w:val="3"/>
        </w:numPr>
        <w:shd w:val="clear" w:color="auto" w:fill="auto"/>
        <w:tabs>
          <w:tab w:val="left" w:pos="688"/>
        </w:tabs>
        <w:spacing w:line="240" w:lineRule="auto"/>
        <w:ind w:left="20"/>
        <w:rPr>
          <w:rFonts w:cs="Times New Roman"/>
          <w:b/>
          <w:sz w:val="28"/>
          <w:szCs w:val="28"/>
        </w:rPr>
      </w:pPr>
      <w:r w:rsidRPr="0014182F">
        <w:rPr>
          <w:rFonts w:cs="Times New Roman"/>
          <w:b/>
          <w:sz w:val="28"/>
          <w:szCs w:val="28"/>
        </w:rPr>
        <w:lastRenderedPageBreak/>
        <w:t>в предметном направлении:</w:t>
      </w:r>
    </w:p>
    <w:p w:rsidR="008A6577" w:rsidRPr="006F07F0" w:rsidRDefault="008A6577" w:rsidP="00584F03">
      <w:pPr>
        <w:pStyle w:val="1"/>
        <w:numPr>
          <w:ilvl w:val="0"/>
          <w:numId w:val="2"/>
        </w:numPr>
        <w:shd w:val="clear" w:color="auto" w:fill="auto"/>
        <w:tabs>
          <w:tab w:val="left" w:pos="654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овладение математическими знаниями и умениями, не</w:t>
      </w:r>
      <w:r w:rsidRPr="006F07F0">
        <w:rPr>
          <w:rFonts w:cs="Times New Roman"/>
          <w:sz w:val="24"/>
          <w:szCs w:val="24"/>
        </w:rPr>
        <w:softHyphen/>
        <w:t>обходимыми для продолже</w:t>
      </w:r>
      <w:r w:rsidR="005B1B7D" w:rsidRPr="006F07F0">
        <w:rPr>
          <w:rFonts w:cs="Times New Roman"/>
          <w:sz w:val="24"/>
          <w:szCs w:val="24"/>
        </w:rPr>
        <w:softHyphen/>
      </w:r>
      <w:r w:rsidRPr="006F07F0">
        <w:rPr>
          <w:rFonts w:cs="Times New Roman"/>
          <w:sz w:val="24"/>
          <w:szCs w:val="24"/>
        </w:rPr>
        <w:t>ния образования, изучения смеж</w:t>
      </w:r>
      <w:r w:rsidRPr="006F07F0">
        <w:rPr>
          <w:rFonts w:cs="Times New Roman"/>
          <w:sz w:val="24"/>
          <w:szCs w:val="24"/>
        </w:rPr>
        <w:softHyphen/>
        <w:t>ных дисциплин, применения в повседневной жизни;</w:t>
      </w:r>
    </w:p>
    <w:p w:rsidR="008A6577" w:rsidRPr="006F07F0" w:rsidRDefault="008A6577" w:rsidP="00584F03">
      <w:pPr>
        <w:pStyle w:val="1"/>
        <w:shd w:val="clear" w:color="auto" w:fill="auto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</w:t>
      </w:r>
      <w:r w:rsidRPr="006F07F0">
        <w:rPr>
          <w:rFonts w:cs="Times New Roman"/>
          <w:sz w:val="24"/>
          <w:szCs w:val="24"/>
        </w:rPr>
        <w:softHyphen/>
        <w:t>матической деятельности.</w:t>
      </w:r>
    </w:p>
    <w:p w:rsidR="006C1AFE" w:rsidRPr="006F07F0" w:rsidRDefault="006C1AFE" w:rsidP="00584F03">
      <w:pPr>
        <w:pStyle w:val="1"/>
        <w:shd w:val="clear" w:color="auto" w:fill="auto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08412A" w:rsidRPr="006F07F0" w:rsidRDefault="0008412A" w:rsidP="0008412A">
      <w:pPr>
        <w:pStyle w:val="1"/>
        <w:shd w:val="clear" w:color="auto" w:fill="auto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В курсе геометрии условно можно выделить следующие содержательные линии: «Геометрические фигуры», «Измерение геометрических величин», «Логика и множества», «Геометрия в историческом развитии».</w:t>
      </w:r>
    </w:p>
    <w:p w:rsidR="0008412A" w:rsidRPr="006F07F0" w:rsidRDefault="0008412A" w:rsidP="0008412A">
      <w:pPr>
        <w:pStyle w:val="1"/>
        <w:shd w:val="clear" w:color="auto" w:fill="auto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свойств при решении задач вычислительного и  конструктивного характера, а также при решении практических задач.</w:t>
      </w:r>
    </w:p>
    <w:p w:rsidR="0008412A" w:rsidRPr="006F07F0" w:rsidRDefault="0008412A" w:rsidP="0008412A">
      <w:pPr>
        <w:pStyle w:val="1"/>
        <w:shd w:val="clear" w:color="auto" w:fill="auto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Особенностью линии «Логика и множества» является то,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08412A" w:rsidRPr="006F07F0" w:rsidRDefault="0008412A" w:rsidP="0008412A">
      <w:pPr>
        <w:pStyle w:val="1"/>
        <w:shd w:val="clear" w:color="auto" w:fill="auto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F17B85" w:rsidRDefault="00F17B85" w:rsidP="00584F03">
      <w:pPr>
        <w:pStyle w:val="1"/>
        <w:shd w:val="clear" w:color="auto" w:fill="auto"/>
        <w:spacing w:after="0" w:line="240" w:lineRule="auto"/>
        <w:ind w:firstLine="426"/>
        <w:jc w:val="center"/>
        <w:rPr>
          <w:rFonts w:cs="Times New Roman"/>
          <w:b/>
          <w:sz w:val="24"/>
          <w:szCs w:val="24"/>
        </w:rPr>
      </w:pPr>
    </w:p>
    <w:p w:rsidR="008A6577" w:rsidRPr="0014182F" w:rsidRDefault="008A6577" w:rsidP="00584F03">
      <w:pPr>
        <w:pStyle w:val="1"/>
        <w:shd w:val="clear" w:color="auto" w:fill="auto"/>
        <w:spacing w:after="0" w:line="240" w:lineRule="auto"/>
        <w:ind w:firstLine="426"/>
        <w:jc w:val="center"/>
        <w:rPr>
          <w:rFonts w:cs="Times New Roman"/>
          <w:b/>
          <w:sz w:val="24"/>
          <w:szCs w:val="24"/>
        </w:rPr>
      </w:pPr>
      <w:r w:rsidRPr="0014182F">
        <w:rPr>
          <w:rFonts w:cs="Times New Roman"/>
          <w:b/>
          <w:sz w:val="24"/>
          <w:szCs w:val="24"/>
        </w:rPr>
        <w:t>Описание места учебного предмета в учебном плане</w:t>
      </w:r>
    </w:p>
    <w:p w:rsidR="008A6577" w:rsidRPr="006F07F0" w:rsidRDefault="00DF3191" w:rsidP="00F17B85">
      <w:pPr>
        <w:pStyle w:val="1"/>
        <w:shd w:val="clear" w:color="auto" w:fill="auto"/>
        <w:spacing w:after="0" w:line="240" w:lineRule="auto"/>
        <w:ind w:firstLine="425"/>
        <w:jc w:val="left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 xml:space="preserve"> По</w:t>
      </w:r>
      <w:r w:rsidR="008A6577" w:rsidRPr="006F07F0">
        <w:rPr>
          <w:rFonts w:cs="Times New Roman"/>
          <w:sz w:val="24"/>
          <w:szCs w:val="24"/>
        </w:rPr>
        <w:t xml:space="preserve"> учебному плану на изучение </w:t>
      </w:r>
      <w:r w:rsidR="00957D2E" w:rsidRPr="006F07F0">
        <w:rPr>
          <w:rFonts w:cs="Times New Roman"/>
          <w:sz w:val="24"/>
          <w:szCs w:val="24"/>
        </w:rPr>
        <w:t>геометрии</w:t>
      </w:r>
      <w:r w:rsidR="008A6577" w:rsidRPr="006F07F0">
        <w:rPr>
          <w:rFonts w:cs="Times New Roman"/>
          <w:sz w:val="24"/>
          <w:szCs w:val="24"/>
        </w:rPr>
        <w:t xml:space="preserve"> отводится </w:t>
      </w:r>
      <w:r w:rsidRPr="006F07F0">
        <w:rPr>
          <w:rFonts w:cs="Times New Roman"/>
          <w:sz w:val="24"/>
          <w:szCs w:val="24"/>
        </w:rPr>
        <w:t xml:space="preserve"> </w:t>
      </w:r>
      <w:r w:rsidR="008A6577" w:rsidRPr="006F07F0">
        <w:rPr>
          <w:rFonts w:cs="Times New Roman"/>
          <w:sz w:val="24"/>
          <w:szCs w:val="24"/>
        </w:rPr>
        <w:t xml:space="preserve"> </w:t>
      </w:r>
      <w:r w:rsidR="00957D2E" w:rsidRPr="006F07F0">
        <w:rPr>
          <w:rFonts w:cs="Times New Roman"/>
          <w:sz w:val="24"/>
          <w:szCs w:val="24"/>
        </w:rPr>
        <w:t>68</w:t>
      </w:r>
      <w:r w:rsidR="008A6577" w:rsidRPr="006F07F0">
        <w:rPr>
          <w:rFonts w:cs="Times New Roman"/>
          <w:sz w:val="24"/>
          <w:szCs w:val="24"/>
        </w:rPr>
        <w:t xml:space="preserve"> час</w:t>
      </w:r>
      <w:r w:rsidR="00957D2E" w:rsidRPr="006F07F0">
        <w:rPr>
          <w:rFonts w:cs="Times New Roman"/>
          <w:sz w:val="24"/>
          <w:szCs w:val="24"/>
        </w:rPr>
        <w:t>ов</w:t>
      </w:r>
      <w:r w:rsidRPr="006F07F0">
        <w:rPr>
          <w:rFonts w:cs="Times New Roman"/>
          <w:sz w:val="24"/>
          <w:szCs w:val="24"/>
        </w:rPr>
        <w:t xml:space="preserve"> в год</w:t>
      </w:r>
      <w:r w:rsidR="008A6577" w:rsidRPr="006F07F0">
        <w:rPr>
          <w:rFonts w:cs="Times New Roman"/>
          <w:sz w:val="24"/>
          <w:szCs w:val="24"/>
        </w:rPr>
        <w:t xml:space="preserve"> (</w:t>
      </w:r>
      <w:r w:rsidR="00957D2E" w:rsidRPr="006F07F0">
        <w:rPr>
          <w:rFonts w:cs="Times New Roman"/>
          <w:sz w:val="24"/>
          <w:szCs w:val="24"/>
        </w:rPr>
        <w:t>2</w:t>
      </w:r>
      <w:r w:rsidR="008A6577" w:rsidRPr="006F07F0">
        <w:rPr>
          <w:rFonts w:cs="Times New Roman"/>
          <w:sz w:val="24"/>
          <w:szCs w:val="24"/>
        </w:rPr>
        <w:t xml:space="preserve"> урок</w:t>
      </w:r>
      <w:r w:rsidR="000D1C8A" w:rsidRPr="006F07F0">
        <w:rPr>
          <w:rFonts w:cs="Times New Roman"/>
          <w:sz w:val="24"/>
          <w:szCs w:val="24"/>
        </w:rPr>
        <w:t>а</w:t>
      </w:r>
      <w:r w:rsidR="008A6577" w:rsidRPr="006F07F0">
        <w:rPr>
          <w:rFonts w:cs="Times New Roman"/>
          <w:sz w:val="24"/>
          <w:szCs w:val="24"/>
        </w:rPr>
        <w:t xml:space="preserve"> в </w:t>
      </w:r>
      <w:r w:rsidR="00F17B85">
        <w:rPr>
          <w:rFonts w:cs="Times New Roman"/>
          <w:sz w:val="24"/>
          <w:szCs w:val="24"/>
        </w:rPr>
        <w:t>н</w:t>
      </w:r>
      <w:r w:rsidR="008A6577" w:rsidRPr="006F07F0">
        <w:rPr>
          <w:rFonts w:cs="Times New Roman"/>
          <w:sz w:val="24"/>
          <w:szCs w:val="24"/>
        </w:rPr>
        <w:t>еделю).</w:t>
      </w:r>
    </w:p>
    <w:p w:rsidR="0034671F" w:rsidRPr="006F07F0" w:rsidRDefault="0034671F" w:rsidP="0058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92E" w:rsidRPr="006F07F0" w:rsidRDefault="00F3092E" w:rsidP="00F30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6F07F0">
        <w:rPr>
          <w:rFonts w:ascii="Times New Roman" w:hAnsi="Times New Roman" w:cs="Times New Roman"/>
          <w:b/>
          <w:sz w:val="24"/>
          <w:szCs w:val="24"/>
        </w:rPr>
        <w:t>Организация промежуточного и текущего контроля</w:t>
      </w:r>
    </w:p>
    <w:p w:rsidR="00F3092E" w:rsidRPr="006F07F0" w:rsidRDefault="00F3092E" w:rsidP="00F17B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07F0">
        <w:rPr>
          <w:rFonts w:ascii="Times New Roman" w:hAnsi="Times New Roman" w:cs="Times New Roman"/>
          <w:sz w:val="24"/>
          <w:szCs w:val="24"/>
        </w:rPr>
        <w:t>Рабочей программой предусмотрено проведение плановых контрольных работ, предметные диктанты, самостоятельные работы, тестирование.</w:t>
      </w:r>
    </w:p>
    <w:p w:rsidR="00F3092E" w:rsidRDefault="00F3092E" w:rsidP="00F3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7F0">
        <w:rPr>
          <w:rFonts w:ascii="Times New Roman" w:hAnsi="Times New Roman" w:cs="Times New Roman"/>
          <w:sz w:val="24"/>
          <w:szCs w:val="24"/>
        </w:rPr>
        <w:t>Контрольных работ: 6</w:t>
      </w:r>
    </w:p>
    <w:p w:rsidR="00FE7FE7" w:rsidRPr="007133E0" w:rsidRDefault="00FE7FE7" w:rsidP="00FE7FE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итоговая аттестация проводится в форме теста.</w:t>
      </w:r>
    </w:p>
    <w:p w:rsidR="00F3092E" w:rsidRPr="006F07F0" w:rsidRDefault="00F3092E" w:rsidP="00F3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92E" w:rsidRPr="006F07F0" w:rsidRDefault="00F3092E" w:rsidP="00F3092E">
      <w:pPr>
        <w:tabs>
          <w:tab w:val="left" w:pos="23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7F0">
        <w:rPr>
          <w:rFonts w:ascii="Times New Roman" w:hAnsi="Times New Roman" w:cs="Times New Roman"/>
          <w:sz w:val="24"/>
          <w:szCs w:val="24"/>
        </w:rPr>
        <w:tab/>
      </w:r>
      <w:r w:rsidRPr="006F07F0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</w:p>
    <w:p w:rsidR="00F3092E" w:rsidRPr="006F07F0" w:rsidRDefault="00F3092E" w:rsidP="00F17B85">
      <w:pPr>
        <w:pStyle w:val="ad"/>
        <w:shd w:val="clear" w:color="auto" w:fill="FFFFFF"/>
        <w:spacing w:before="0" w:beforeAutospacing="0" w:after="0" w:afterAutospacing="0"/>
        <w:ind w:firstLine="425"/>
        <w:jc w:val="both"/>
      </w:pPr>
      <w:r w:rsidRPr="006F07F0">
        <w:t>Рабочая программа предусматривает проведение контрольных и обобщающих уроков.   Выполнение данной программы предусматривает использование следующих технологий, форм и методов преподавания геометрии: личностно-ориентированное обучение, проектная, технология тестирования, самостоятельное изучение основной и дополнительной литературы, проблемное обучение, творческие задания, элементы использования ИКТ.</w:t>
      </w:r>
    </w:p>
    <w:p w:rsidR="00F96A93" w:rsidRPr="006F07F0" w:rsidRDefault="00F96A93" w:rsidP="00584F03">
      <w:pPr>
        <w:keepNext/>
        <w:keepLines/>
        <w:spacing w:after="0" w:line="240" w:lineRule="auto"/>
        <w:ind w:right="160"/>
        <w:jc w:val="center"/>
        <w:outlineLvl w:val="0"/>
        <w:rPr>
          <w:rFonts w:ascii="Times New Roman" w:eastAsia="Franklin Gothic Book" w:hAnsi="Times New Roman" w:cs="Times New Roman"/>
          <w:b/>
          <w:color w:val="000000"/>
          <w:sz w:val="24"/>
          <w:szCs w:val="24"/>
          <w:lang w:eastAsia="ru-RU"/>
        </w:rPr>
      </w:pPr>
    </w:p>
    <w:p w:rsidR="008A6577" w:rsidRPr="006F07F0" w:rsidRDefault="006F07F0" w:rsidP="00584F03">
      <w:pPr>
        <w:keepNext/>
        <w:keepLines/>
        <w:spacing w:after="0" w:line="240" w:lineRule="auto"/>
        <w:ind w:right="160"/>
        <w:jc w:val="center"/>
        <w:outlineLvl w:val="0"/>
        <w:rPr>
          <w:rFonts w:ascii="Times New Roman" w:eastAsia="Franklin Gothic Book" w:hAnsi="Times New Roman" w:cs="Times New Roman"/>
          <w:b/>
          <w:color w:val="000000"/>
          <w:sz w:val="24"/>
          <w:szCs w:val="24"/>
          <w:lang w:eastAsia="ru-RU"/>
        </w:rPr>
      </w:pPr>
      <w:r w:rsidRPr="006F07F0">
        <w:rPr>
          <w:rFonts w:ascii="Times New Roman" w:eastAsia="Franklin Gothic Book" w:hAnsi="Times New Roman" w:cs="Times New Roman"/>
          <w:b/>
          <w:color w:val="000000"/>
          <w:sz w:val="24"/>
          <w:szCs w:val="24"/>
          <w:lang w:eastAsia="ru-RU"/>
        </w:rPr>
        <w:t>Основное с</w:t>
      </w:r>
      <w:r w:rsidR="008A6577" w:rsidRPr="006F07F0">
        <w:rPr>
          <w:rFonts w:ascii="Times New Roman" w:eastAsia="Franklin Gothic Book" w:hAnsi="Times New Roman" w:cs="Times New Roman"/>
          <w:b/>
          <w:color w:val="000000"/>
          <w:sz w:val="24"/>
          <w:szCs w:val="24"/>
          <w:lang w:eastAsia="ru-RU"/>
        </w:rPr>
        <w:t>одержание</w:t>
      </w:r>
      <w:bookmarkEnd w:id="1"/>
    </w:p>
    <w:p w:rsidR="008E5ED2" w:rsidRDefault="00840873" w:rsidP="00A96942">
      <w:pPr>
        <w:spacing w:after="0" w:line="240" w:lineRule="auto"/>
        <w:ind w:left="20" w:right="200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фигуры</w:t>
      </w:r>
      <w:r w:rsidR="008A6577" w:rsidRPr="006F0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E2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D1F99" w:rsidRPr="007D1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Теорема Фал</w:t>
      </w:r>
      <w:r w:rsidR="007D1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7D1F99" w:rsidRPr="007D1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са.</w:t>
      </w:r>
      <w:r w:rsidR="007D1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Подобие треугольников. Признаки подобия треугольников. Теорема Пифагор. Синус, косинус, тангенс, котангенс острого угла прямоугольного треугольника и углов от 0</w:t>
      </w:r>
      <w:r w:rsidR="00AB2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</w:t>
      </w:r>
      <w:r w:rsidR="007D1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180</w:t>
      </w:r>
      <w:r w:rsidR="00AB2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</w:t>
      </w:r>
      <w:r w:rsidR="007D1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приведение к острому углу. основное тригонометрическое тождество. Формулы, связывающие синус, косинус, тангенс, котангенс одного и того же угла. Замечательные точки треугольника.</w:t>
      </w:r>
    </w:p>
    <w:p w:rsidR="007D1F99" w:rsidRDefault="007D1F99" w:rsidP="00A96942">
      <w:pPr>
        <w:spacing w:after="0" w:line="240" w:lineRule="auto"/>
        <w:ind w:left="20" w:right="200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Четырёхугольник.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7D1F99" w:rsidRDefault="007D1F99" w:rsidP="00A96942">
      <w:pPr>
        <w:spacing w:after="0" w:line="240" w:lineRule="auto"/>
        <w:ind w:left="20" w:right="200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3627CA" w:rsidRPr="006F07F0" w:rsidRDefault="003627CA" w:rsidP="00A96942">
      <w:pPr>
        <w:spacing w:after="0" w:line="240" w:lineRule="auto"/>
        <w:ind w:left="20" w:right="20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 и окружность, описанная около треугольника.</w:t>
      </w:r>
    </w:p>
    <w:p w:rsidR="008E5ED2" w:rsidRPr="006F07F0" w:rsidRDefault="008E5ED2" w:rsidP="00A96942">
      <w:pPr>
        <w:spacing w:after="0" w:line="240" w:lineRule="auto"/>
        <w:ind w:left="20" w:right="20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Построения с помощью циркуля и линейки. Основные задачи на построение: деление отрезка на </w:t>
      </w:r>
      <w:r w:rsidRPr="006F07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n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равных частей</w:t>
      </w:r>
      <w:r w:rsidR="008F1E4F"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1E4F" w:rsidRPr="006F07F0" w:rsidRDefault="008F1E4F" w:rsidP="00A96942">
      <w:pPr>
        <w:spacing w:after="0" w:line="240" w:lineRule="auto"/>
        <w:ind w:left="20" w:right="20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на вычисление, доказательство и построение с использованием изученных фигур.</w:t>
      </w:r>
    </w:p>
    <w:p w:rsidR="006D0A00" w:rsidRPr="006F07F0" w:rsidRDefault="006D0A00" w:rsidP="00A96942">
      <w:pPr>
        <w:spacing w:after="0" w:line="240" w:lineRule="auto"/>
        <w:ind w:firstLine="425"/>
        <w:jc w:val="center"/>
        <w:rPr>
          <w:rFonts w:ascii="Times New Roman" w:eastAsia="Franklin Gothic Book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8FD" w:rsidRDefault="00E458FD" w:rsidP="00A9694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Измерение геометрических величин</w:t>
      </w:r>
      <w:r w:rsidR="006D0A00" w:rsidRPr="006F0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B0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многоугольника.</w:t>
      </w:r>
    </w:p>
    <w:p w:rsidR="00DB0484" w:rsidRDefault="00DB0484" w:rsidP="00A9694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окружности, число π; длина дуги окружности.</w:t>
      </w:r>
    </w:p>
    <w:p w:rsidR="00DB0484" w:rsidRDefault="00DB0484" w:rsidP="00A9694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Градусная мера угла, соответствие между величиной центрального угла и длиной дуги окружности.</w:t>
      </w:r>
    </w:p>
    <w:p w:rsidR="00DB0484" w:rsidRPr="006F07F0" w:rsidRDefault="00DB0484" w:rsidP="00A9694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Соотношения между площадями подобных фигур.</w:t>
      </w:r>
    </w:p>
    <w:p w:rsidR="00DB0484" w:rsidRDefault="00DB0484" w:rsidP="00A96942">
      <w:pPr>
        <w:spacing w:after="0" w:line="240" w:lineRule="auto"/>
        <w:ind w:left="20" w:right="20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на вычисление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доказательство с использованием изученных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0484" w:rsidRPr="006F07F0" w:rsidRDefault="00DB0484" w:rsidP="00DB0484">
      <w:pPr>
        <w:spacing w:after="0" w:line="240" w:lineRule="auto"/>
        <w:ind w:left="20" w:right="200"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F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Геометрия в историческом развитии.</w:t>
      </w:r>
      <w:r w:rsidR="00BF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Пифагор и его школа. Фалес. Архимед. </w:t>
      </w:r>
      <w:r w:rsidR="00AB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F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стория числа π.</w:t>
      </w:r>
    </w:p>
    <w:p w:rsidR="00F96A93" w:rsidRPr="006F07F0" w:rsidRDefault="00F96A93" w:rsidP="00584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F07F0" w:rsidRPr="006F07F0" w:rsidRDefault="006E27BE" w:rsidP="006F07F0">
      <w:pPr>
        <w:spacing w:after="0" w:line="240" w:lineRule="auto"/>
        <w:ind w:left="20" w:right="-1" w:firstLine="360"/>
        <w:jc w:val="center"/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/>
        </w:rPr>
        <w:t>Планируемые р</w:t>
      </w:r>
      <w:r w:rsidR="006F07F0" w:rsidRPr="006F07F0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/>
        </w:rPr>
        <w:t>езультаты</w:t>
      </w:r>
    </w:p>
    <w:p w:rsidR="006F07F0" w:rsidRPr="006F07F0" w:rsidRDefault="006F07F0" w:rsidP="006F07F0">
      <w:pPr>
        <w:spacing w:after="0" w:line="240" w:lineRule="auto"/>
        <w:ind w:left="20" w:right="-1" w:firstLine="360"/>
        <w:jc w:val="center"/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/>
        </w:rPr>
      </w:pPr>
    </w:p>
    <w:p w:rsidR="006F07F0" w:rsidRPr="006F07F0" w:rsidRDefault="006F07F0" w:rsidP="006F07F0">
      <w:pPr>
        <w:spacing w:after="0" w:line="240" w:lineRule="auto"/>
        <w:ind w:left="20" w:right="-1" w:firstLine="360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Изучение математики в основной школе дает возможность обучающимся достичь сле</w:t>
      </w:r>
      <w:r w:rsidRPr="006F07F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softHyphen/>
        <w:t xml:space="preserve">дующих результатов развития: </w:t>
      </w:r>
    </w:p>
    <w:p w:rsidR="006F07F0" w:rsidRPr="006F07F0" w:rsidRDefault="006F07F0" w:rsidP="006F07F0">
      <w:pPr>
        <w:spacing w:after="0" w:line="240" w:lineRule="auto"/>
        <w:ind w:left="20" w:right="-1" w:firstLine="360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</w:pPr>
    </w:p>
    <w:p w:rsidR="006F07F0" w:rsidRPr="006F07F0" w:rsidRDefault="006F07F0" w:rsidP="006F07F0">
      <w:pPr>
        <w:spacing w:after="0" w:line="240" w:lineRule="auto"/>
        <w:ind w:left="20" w:right="-1" w:firstLine="360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/>
        </w:rPr>
        <w:t>1</w:t>
      </w:r>
      <w:r w:rsidRPr="006F07F0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/>
        </w:rPr>
        <w:t>) в личностном направлении:</w:t>
      </w:r>
    </w:p>
    <w:p w:rsidR="006F07F0" w:rsidRPr="006F07F0" w:rsidRDefault="006F07F0" w:rsidP="006F07F0">
      <w:pPr>
        <w:pStyle w:val="a7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сформированность ответственного отношения к учению, готовность и способ</w:t>
      </w:r>
      <w:r w:rsidRPr="006F07F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softHyphen/>
        <w:t>ность обучающихся к саморазвитию и самообразованию на основе мотивации к обучению и познанию, выбору дальнейшего образования на базе ориенти</w:t>
      </w:r>
      <w:r w:rsidRPr="006F07F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softHyphen/>
        <w:t>ровки в мире профессий и профессиональных предпочтений, осознанному построению индивидуальной образовательной траектории с учётом устойчи</w:t>
      </w:r>
      <w:r w:rsidRPr="006F07F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softHyphen/>
        <w:t>вых познавательных интересов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07F0" w:rsidRPr="006F07F0" w:rsidRDefault="006F07F0" w:rsidP="006F07F0">
      <w:pPr>
        <w:pStyle w:val="a7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сформированность целостного мировоззрения, соответствующего современ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уровню развития науки и общественной практики;</w:t>
      </w:r>
    </w:p>
    <w:p w:rsidR="006F07F0" w:rsidRPr="006F07F0" w:rsidRDefault="006F07F0" w:rsidP="006F07F0">
      <w:pPr>
        <w:pStyle w:val="a7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коммуникативной компетентности в общении и сотрудниче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со сверстниками, старшими и младшими, в образовательной, общественно полезной, учебно-исследовательской, творческой и других ви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 деятельности;</w:t>
      </w:r>
    </w:p>
    <w:p w:rsidR="006F07F0" w:rsidRPr="006F07F0" w:rsidRDefault="006F07F0" w:rsidP="006F07F0">
      <w:pPr>
        <w:pStyle w:val="a7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водить примеры и контрпримеры;</w:t>
      </w:r>
    </w:p>
    <w:p w:rsidR="006F07F0" w:rsidRPr="006F07F0" w:rsidRDefault="006F07F0" w:rsidP="006F07F0">
      <w:pPr>
        <w:pStyle w:val="a7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вания, отличать гипотезу от факта;</w:t>
      </w:r>
    </w:p>
    <w:p w:rsidR="006F07F0" w:rsidRPr="006F07F0" w:rsidRDefault="006F07F0" w:rsidP="006F07F0">
      <w:pPr>
        <w:pStyle w:val="a7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 мышления, инициатива, находчивость, активность при решении алгебраических задач;</w:t>
      </w:r>
    </w:p>
    <w:p w:rsidR="006F07F0" w:rsidRPr="006F07F0" w:rsidRDefault="006F07F0" w:rsidP="006F07F0">
      <w:pPr>
        <w:pStyle w:val="a7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математической деятель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</w:t>
      </w:r>
    </w:p>
    <w:p w:rsidR="006F07F0" w:rsidRPr="006F07F0" w:rsidRDefault="006F07F0" w:rsidP="006F07F0">
      <w:pPr>
        <w:pStyle w:val="a7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6F07F0" w:rsidRPr="006F07F0" w:rsidRDefault="006F07F0" w:rsidP="006F07F0">
      <w:pPr>
        <w:tabs>
          <w:tab w:val="left" w:pos="842"/>
        </w:tabs>
        <w:spacing w:after="0" w:line="240" w:lineRule="auto"/>
        <w:ind w:left="426" w:right="20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7F0" w:rsidRPr="006F07F0" w:rsidRDefault="006F07F0" w:rsidP="006F07F0">
      <w:pPr>
        <w:numPr>
          <w:ilvl w:val="1"/>
          <w:numId w:val="4"/>
        </w:numPr>
        <w:tabs>
          <w:tab w:val="left" w:pos="868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метапредметном направлении: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знавательных задач;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оценивать правильность или ошибочность выполнения учеб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задачи, её объективную трудность и собственные возможности её решения;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владение логическими действиями определения понятий, обобще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установления аналогий, классификации на основе самостоятельного вы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бора оснований и критериев, установления родо-видовых связей;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причинно-следственные связи; строить логическое рас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суждение, умозаключение (индуктивное, дедуктивное и по аналогии) и вы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воды;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знаково-символические сред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модели и схемы для решения учебных и познавательных задач;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позиций и учёта интересов; слушать партнёра; формулировать, аргу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ментировать и отстаивать своё мнение;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учебной и общепользовательской компетентности в обла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использования информационно-коммуникационных технологий;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об идеях и методах математики как об универ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сальном языке науки и техники, о средстве моделирования явлений и процессов;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видеть математическую задачу в контексте проблемной ситуации в дру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дисциплинах, в окружающей жизни;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в различных источниках информацию, необходимую для ре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математических проблем, и представлять её в понятной форме; при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нимать решение в условиях неполной и избыточной, точной и вероятностной информации;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и использовать математические средства наглядности (ри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сунки, чертежи, схемы и др.) для иллюстрации, интерпретации, аргумента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выдвигать гипотезы при решении учебных задач и понимать необходи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их проверки;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ответствии с предложенным алгоритмом;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ставить цели, выбирать и создавать алгоритмы для ре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учебных математических проблем;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планировать и осуществлять деятельность, направленную на решение задач исследовательского характера. </w:t>
      </w:r>
    </w:p>
    <w:p w:rsidR="006F07F0" w:rsidRPr="006F07F0" w:rsidRDefault="006F07F0" w:rsidP="006F07F0">
      <w:pPr>
        <w:numPr>
          <w:ilvl w:val="0"/>
          <w:numId w:val="5"/>
        </w:numPr>
        <w:tabs>
          <w:tab w:val="left" w:pos="863"/>
        </w:tabs>
        <w:spacing w:after="0" w:line="240" w:lineRule="auto"/>
        <w:ind w:left="1174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предметном направлении:</w:t>
      </w:r>
    </w:p>
    <w:p w:rsidR="006F07F0" w:rsidRPr="006F07F0" w:rsidRDefault="006F07F0" w:rsidP="006F07F0">
      <w:pPr>
        <w:pStyle w:val="a7"/>
        <w:numPr>
          <w:ilvl w:val="0"/>
          <w:numId w:val="1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hAnsi="Times New Roman" w:cs="Times New Roman"/>
          <w:sz w:val="24"/>
          <w:szCs w:val="24"/>
        </w:rPr>
        <w:t>умение работать с геометрическим текстом (анализ, извлечение необ</w:t>
      </w:r>
      <w:r w:rsidRPr="006F07F0">
        <w:rPr>
          <w:rFonts w:ascii="Times New Roman" w:hAnsi="Times New Roman" w:cs="Times New Roman"/>
          <w:sz w:val="24"/>
          <w:szCs w:val="24"/>
        </w:rPr>
        <w:softHyphen/>
        <w:t>ходимой информации), точно и грамотно выражать свои мысли в устной и письменной речи, применяя математическую терминологию и символику, и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пользовать различные языки математики (словесный, символический, графиче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ский), обосновывать суждения, проводить классификацию, доказывать матема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тические утверждения;</w:t>
      </w:r>
    </w:p>
    <w:p w:rsidR="006F07F0" w:rsidRPr="006F07F0" w:rsidRDefault="006F07F0" w:rsidP="006F07F0">
      <w:pPr>
        <w:pStyle w:val="2"/>
        <w:numPr>
          <w:ilvl w:val="0"/>
          <w:numId w:val="10"/>
        </w:numPr>
        <w:shd w:val="clear" w:color="auto" w:fill="auto"/>
        <w:tabs>
          <w:tab w:val="left" w:pos="678"/>
        </w:tabs>
        <w:spacing w:line="240" w:lineRule="auto"/>
        <w:ind w:left="1276" w:right="20" w:hanging="425"/>
        <w:rPr>
          <w:sz w:val="24"/>
          <w:szCs w:val="24"/>
        </w:rPr>
      </w:pPr>
      <w:r w:rsidRPr="006F07F0">
        <w:rPr>
          <w:sz w:val="24"/>
          <w:szCs w:val="24"/>
        </w:rPr>
        <w:t xml:space="preserve">владение базовым понятийным аппаратом по основным разделам содержания; </w:t>
      </w:r>
    </w:p>
    <w:p w:rsidR="006F07F0" w:rsidRPr="006F07F0" w:rsidRDefault="006F07F0" w:rsidP="006F07F0">
      <w:pPr>
        <w:pStyle w:val="2"/>
        <w:numPr>
          <w:ilvl w:val="0"/>
          <w:numId w:val="10"/>
        </w:numPr>
        <w:shd w:val="clear" w:color="auto" w:fill="auto"/>
        <w:tabs>
          <w:tab w:val="left" w:pos="678"/>
        </w:tabs>
        <w:spacing w:line="240" w:lineRule="auto"/>
        <w:ind w:left="1276" w:right="20" w:hanging="425"/>
        <w:rPr>
          <w:sz w:val="24"/>
          <w:szCs w:val="24"/>
        </w:rPr>
      </w:pPr>
      <w:r w:rsidRPr="006F07F0">
        <w:rPr>
          <w:sz w:val="24"/>
          <w:szCs w:val="24"/>
        </w:rPr>
        <w:t>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6F07F0" w:rsidRPr="006F07F0" w:rsidRDefault="006F07F0" w:rsidP="006F07F0">
      <w:pPr>
        <w:pStyle w:val="2"/>
        <w:numPr>
          <w:ilvl w:val="0"/>
          <w:numId w:val="10"/>
        </w:numPr>
        <w:shd w:val="clear" w:color="auto" w:fill="auto"/>
        <w:tabs>
          <w:tab w:val="left" w:pos="678"/>
        </w:tabs>
        <w:spacing w:line="240" w:lineRule="auto"/>
        <w:ind w:left="1276" w:right="20" w:hanging="425"/>
        <w:rPr>
          <w:sz w:val="24"/>
          <w:szCs w:val="24"/>
        </w:rPr>
      </w:pPr>
      <w:r w:rsidRPr="006F07F0">
        <w:rPr>
          <w:sz w:val="24"/>
          <w:szCs w:val="24"/>
        </w:rPr>
        <w:t>овладение навыками устных, письменных, инструментальных вычислений;</w:t>
      </w:r>
    </w:p>
    <w:p w:rsidR="006F07F0" w:rsidRPr="006F07F0" w:rsidRDefault="006F07F0" w:rsidP="006F07F0">
      <w:pPr>
        <w:pStyle w:val="2"/>
        <w:numPr>
          <w:ilvl w:val="0"/>
          <w:numId w:val="10"/>
        </w:numPr>
        <w:shd w:val="clear" w:color="auto" w:fill="auto"/>
        <w:tabs>
          <w:tab w:val="left" w:pos="678"/>
        </w:tabs>
        <w:spacing w:line="240" w:lineRule="auto"/>
        <w:ind w:left="1276" w:right="20" w:hanging="425"/>
        <w:rPr>
          <w:sz w:val="24"/>
          <w:szCs w:val="24"/>
        </w:rPr>
      </w:pPr>
      <w:r w:rsidRPr="006F07F0">
        <w:rPr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6F07F0" w:rsidRPr="006F07F0" w:rsidRDefault="006F07F0" w:rsidP="006F07F0">
      <w:pPr>
        <w:pStyle w:val="2"/>
        <w:numPr>
          <w:ilvl w:val="0"/>
          <w:numId w:val="10"/>
        </w:numPr>
        <w:shd w:val="clear" w:color="auto" w:fill="auto"/>
        <w:tabs>
          <w:tab w:val="left" w:pos="678"/>
        </w:tabs>
        <w:spacing w:line="240" w:lineRule="auto"/>
        <w:ind w:left="1276" w:right="20" w:hanging="425"/>
        <w:rPr>
          <w:sz w:val="24"/>
          <w:szCs w:val="24"/>
        </w:rPr>
      </w:pPr>
      <w:r w:rsidRPr="006F07F0">
        <w:rPr>
          <w:sz w:val="24"/>
          <w:szCs w:val="24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6F07F0" w:rsidRPr="006F07F0" w:rsidRDefault="006F07F0" w:rsidP="006F07F0">
      <w:pPr>
        <w:pStyle w:val="2"/>
        <w:numPr>
          <w:ilvl w:val="0"/>
          <w:numId w:val="10"/>
        </w:numPr>
        <w:shd w:val="clear" w:color="auto" w:fill="auto"/>
        <w:tabs>
          <w:tab w:val="left" w:pos="678"/>
        </w:tabs>
        <w:spacing w:line="240" w:lineRule="auto"/>
        <w:ind w:left="1276" w:right="20" w:hanging="425"/>
        <w:rPr>
          <w:sz w:val="24"/>
          <w:szCs w:val="24"/>
        </w:rPr>
      </w:pPr>
      <w:r w:rsidRPr="006F07F0">
        <w:rPr>
          <w:sz w:val="24"/>
          <w:szCs w:val="24"/>
        </w:rPr>
        <w:t>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6F07F0" w:rsidRPr="006F07F0" w:rsidRDefault="006F07F0" w:rsidP="006F07F0">
      <w:pPr>
        <w:pStyle w:val="2"/>
        <w:numPr>
          <w:ilvl w:val="0"/>
          <w:numId w:val="10"/>
        </w:numPr>
        <w:shd w:val="clear" w:color="auto" w:fill="auto"/>
        <w:tabs>
          <w:tab w:val="left" w:pos="678"/>
        </w:tabs>
        <w:spacing w:line="240" w:lineRule="auto"/>
        <w:ind w:left="1276" w:right="20" w:hanging="425"/>
        <w:rPr>
          <w:sz w:val="24"/>
          <w:szCs w:val="24"/>
        </w:rPr>
      </w:pPr>
      <w:r w:rsidRPr="006F07F0">
        <w:rPr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6F07F0" w:rsidRPr="00584F03" w:rsidRDefault="006F07F0" w:rsidP="006F07F0">
      <w:p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</w:p>
    <w:p w:rsidR="006F07F0" w:rsidRDefault="006F07F0" w:rsidP="00584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  <w:sectPr w:rsidR="006F07F0" w:rsidSect="00D7410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862F7" w:rsidRPr="0014182F" w:rsidRDefault="00A862F7" w:rsidP="00F96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182F">
        <w:rPr>
          <w:rFonts w:ascii="Times New Roman" w:hAnsi="Times New Roman" w:cs="Times New Roman"/>
          <w:b/>
          <w:sz w:val="32"/>
          <w:szCs w:val="32"/>
        </w:rPr>
        <w:lastRenderedPageBreak/>
        <w:t>Календарно  – тематическое планирование</w:t>
      </w:r>
    </w:p>
    <w:tbl>
      <w:tblPr>
        <w:tblW w:w="2306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00"/>
        <w:gridCol w:w="1644"/>
        <w:gridCol w:w="1810"/>
        <w:gridCol w:w="3109"/>
        <w:gridCol w:w="1587"/>
        <w:gridCol w:w="1531"/>
        <w:gridCol w:w="2552"/>
        <w:gridCol w:w="2268"/>
        <w:gridCol w:w="1552"/>
        <w:gridCol w:w="1552"/>
        <w:gridCol w:w="1552"/>
        <w:gridCol w:w="1552"/>
        <w:gridCol w:w="1552"/>
      </w:tblGrid>
      <w:tr w:rsidR="00A862F7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2F7" w:rsidRPr="00584F03" w:rsidRDefault="00A862F7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2F7" w:rsidRPr="00584F03" w:rsidRDefault="00A862F7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2F7" w:rsidRPr="00584F03" w:rsidRDefault="00A862F7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2F7" w:rsidRPr="00584F03" w:rsidRDefault="00A862F7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</w:t>
            </w:r>
            <w:r w:rsidR="00584F0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дов деятельно</w:t>
            </w:r>
            <w:r w:rsidR="00584F0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сти ученика (на уровне учеб</w:t>
            </w:r>
            <w:r w:rsidR="00584F0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 xml:space="preserve">ных действий)  </w:t>
            </w:r>
            <w:r w:rsidRPr="00584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</w:t>
            </w: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2F7" w:rsidRPr="00584F03" w:rsidRDefault="00A862F7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Плановые сроки про</w:t>
            </w:r>
            <w:r w:rsidR="00584F0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хождения темы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2F7" w:rsidRPr="00584F03" w:rsidRDefault="00A862F7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Фактические сроки (и\или  коррекция)</w:t>
            </w:r>
          </w:p>
        </w:tc>
        <w:tc>
          <w:tcPr>
            <w:tcW w:w="4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2F7" w:rsidRPr="00584F03" w:rsidRDefault="00A862F7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Планируемые резуль</w:t>
            </w:r>
            <w:r w:rsidR="00584F0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таты (на тему)</w:t>
            </w:r>
          </w:p>
        </w:tc>
      </w:tr>
      <w:tr w:rsidR="00A862F7" w:rsidRPr="00584F03" w:rsidTr="00F96A93">
        <w:trPr>
          <w:gridAfter w:val="5"/>
          <w:wAfter w:w="7760" w:type="dxa"/>
          <w:trHeight w:val="1"/>
        </w:trPr>
        <w:tc>
          <w:tcPr>
            <w:tcW w:w="10481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B1528" w:rsidRPr="00584F03" w:rsidRDefault="005B1528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F7" w:rsidRPr="00584F03" w:rsidRDefault="00B9607E" w:rsidP="00B9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5</w:t>
            </w:r>
            <w:r w:rsidR="00F9247A" w:rsidRPr="00584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Четырёхугольники</w:t>
            </w:r>
            <w:r w:rsidR="00A862F7" w:rsidRPr="00584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B1528" w:rsidRPr="00584F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62F7" w:rsidRPr="00584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862F7" w:rsidRPr="00584F03" w:rsidRDefault="00A862F7" w:rsidP="00A96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</w:p>
          <w:p w:rsidR="00A862F7" w:rsidRPr="00584F03" w:rsidRDefault="00A862F7" w:rsidP="00A96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96942" w:rsidRDefault="00A862F7" w:rsidP="00A96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 xml:space="preserve">Получит </w:t>
            </w:r>
          </w:p>
          <w:p w:rsidR="00A862F7" w:rsidRPr="00584F03" w:rsidRDefault="00A862F7" w:rsidP="00A96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Многоугольники 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Многоугольник, выпуклый многоугольник, четырёхугольник.</w:t>
            </w:r>
          </w:p>
        </w:tc>
        <w:tc>
          <w:tcPr>
            <w:tcW w:w="31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3A0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ломаная, многоугольник, его вершины, смежные стороны, диагонали, изображать и распознавать многоугольники на чертежах; показывать элементы многоугольника, его внутреннюю и внешнюю области; формулировать определение выпуклого многоугольника; изображать и распознавать выпуклые и невыпуклые многоугольники; формулировать и доказывать утверждения о сумме углов выпуклого многоугольника и сумме его внешних углов; объяснять, какие стороны (вершины) четырёхугольника называются противоположными; формулировать определения параллелограмма, трапеции, равнобедренной и прямоугольной трапеций, прямоуголь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ника, ромба, квадрата; изображать и распознавать эти четырёхугольники; формулировать и доказывать утверждения об их свойствах и признаках; решать задачи на вычисление, доказательство и построение, связанные с этими видами четырёхугольников; объяснять, какие две точки называются симметричными относительно прямой (точки), в каком случае фигура называется симметричной относительно прямой (точки) и что такое ось (центр) симметрии фигуры; приводить примеры фигур, обладающих осевой (центральной) симметрией, а также примеры осевой и центральной симметрий в окружающей нас обстановке. </w:t>
            </w: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437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льзоваться языком геометрии для описания предметов окружающего мира и их взаимного расположения</w:t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58BA" w:rsidRDefault="007C58BA" w:rsidP="00437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изображать на чертежах и рисунках геометрические фигуры и их конфигурации;</w:t>
            </w:r>
          </w:p>
          <w:p w:rsidR="007C58BA" w:rsidRPr="00A96942" w:rsidRDefault="00A96942" w:rsidP="00191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доказательство, опираясь на изученные свойства фигур и отношений между ними и применяя изученные методы доказательств; реш</w:t>
            </w:r>
            <w:r w:rsidR="00191E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несложные задачи на построение</w:t>
            </w:r>
            <w:r w:rsidR="00D61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D61C27" w:rsidP="00584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приобрести опыт исследования свойств планиметрических фигур с помощью компьютерных программ.</w:t>
            </w:r>
            <w:r w:rsidR="00E00D3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Многоугольники. Решение задач.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Многоугольник, выпуклый многоугольник, четырёхугольник.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Параллелограмм.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Параллелограмм и его свойства.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Признаки параллелограмма.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Признаки параллелограмма.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по теме «Параллелограмм».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Параллелограмм и его свойства. Признаки параллелограмма.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Трапеция.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Трапеция и её элементы, прямоугольная трапеция, равнобедренная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трапеция.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Фалеса.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Фалеса.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Задачи на построение.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6C1391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Деление отрезка на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равных частей.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Прямоугольник.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Прямоугольник и его свойства.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Ромб. Квадрат.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Ромб, его свойства и признаки. Квадрат, его свойства и признаки.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по теме «Прямоугольник. Ромб. Квадрат».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прямоугольник, ромб, квадрат.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Осевая и центральная симметрии.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Осевая и центральная симметрии.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по теме «Четырёхугольники».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840873" w:rsidRDefault="007C58BA" w:rsidP="007C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Четырёхугольники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Контрольная работа №1 по теме «Четырёхугольники».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840873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Четырёхугольники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1048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100AC" w:rsidRDefault="007C58BA" w:rsidP="00B9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="00B960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9607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B960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B2128A">
        <w:trPr>
          <w:gridAfter w:val="5"/>
          <w:wAfter w:w="7760" w:type="dxa"/>
          <w:trHeight w:val="1380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многоугольника.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Измерение площадей многоугольников. свойства площадей. Формула площади квадрата.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8A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как</w:t>
            </w:r>
            <w:r w:rsidR="008A783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измерение площадей многоугольников, какие многоугольники называются равновеликими и какие равносоставленными; формулировать основные свойства площадей и выводить с их помощью формулы площадей прямоугольника, параллелограмма,  треугольника,  трапеции; формулировать и доказывать теорему об отношении площадей треугольников, имеющих по равному углу; формулировать и доказывать теорему Пифагора и обратную ей; выводить формулу Герона для площади треугольника; решать задачи на вычисление и доказательство, связанные с формулами площадей и теоремой Пифагора.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987565" w:rsidP="00987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измерения площадей при решении задач; вычислять длины линейных фигур и их углы, используя формулы площадей фигур; вычислять площади треугольников, прямоугольников, параллелограммов, трапеций; решать задачи на доказательство с использованием формул площадей фигур; решать практические задачи, связанные с нахождением геометрических величин (используя при необходимости</w:t>
            </w:r>
            <w:r w:rsidR="00F478A0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справочники и 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7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7828D0" w:rsidP="009E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площади фигур, составленных из двух или более прямоугольников, параллелограммов, треугольников; вычислять площади многоугольников, используя отношения равновеликости и равносоставленности; приобрести опыт применения алгебраического аппарата при решении задач на вычисление площадей многоугольников. </w:t>
            </w: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прямоугольника.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прямоугольника.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параллелограмма.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параллелограмма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треугольника.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треугольника.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на нахождение площади треугольника.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Отношение площадей треугольников, имеющих по равному углу.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трапеции.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трапеции.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на вычисление площадей фигур.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Площади фигур.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Разные задачи на нахождение площади.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Площади фигур.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Пифагора.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Пифагора.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Теорема, обратная теореме Пифагора.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Теорема, обратная теореме Пифагора.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по теме «Теорема Пифагора».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Пифагора. Теорема, обратная теореме Пифагора.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по теме «Площадь».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Площади фигур.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Задачи на вычисление площадей фигур.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Площади фигур.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B2128A">
        <w:trPr>
          <w:gridAfter w:val="5"/>
          <w:wAfter w:w="7760" w:type="dxa"/>
          <w:trHeight w:val="1104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Контрольная работа №2 по теме «Площадь».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Площади фигур.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1048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100AC" w:rsidRDefault="007C58BA" w:rsidP="00EF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EF75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r w:rsidR="00EF753E">
              <w:rPr>
                <w:rFonts w:ascii="Times New Roman" w:hAnsi="Times New Roman" w:cs="Times New Roman"/>
                <w:b/>
                <w:sz w:val="24"/>
                <w:szCs w:val="24"/>
              </w:rPr>
              <w:t>одобные треугольники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EF75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Определение подобных треугольников.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Пропорциональные отрезки. Подобные треугольники. Свойство биссектрисы треугольника.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Default="00E45FD8" w:rsidP="004A4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понятие пропорциональности отрезков; формулировать определения подобных треугольников и коэффициента подобия; формулировать и доказывать теоремы: об отношении площадей подобных треугольников, о признаках подобия треугольников,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линии треугольника, о пересечении медиан треугольника, о пропорциональных отрезках в прямоугольном треугольнике; объяснять, что такое метод подобия в задачах на построение, и приводить примеры применения этого метода; объяснять, как можно использовать свойства подобных треугольников в измерительных работах на местности; объяснять, как ввести понятие подобия для произвольных фигур; формулировать определения и иллюстрировать понятия синуса, косинуса и тангенса острого угла прямоугольного треугольника; выводить основное тригонометрическое тождество и значения синуса, косинуса и тангенса для углов 30</w:t>
            </w:r>
            <w:r w:rsidR="00165271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="00165271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="00165271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решать задачи, связанные с подобием треугольников, для вычисления значений тригонометрических функций использовать компьютерные программы.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Default="00EF753E" w:rsidP="009B2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значение длин линейных элементов фигур и их отношения, градусную меру углов от 0</w:t>
            </w:r>
            <w:r w:rsidR="00921329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180</w:t>
            </w:r>
            <w:r w:rsidR="00921329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применяя определения, свойства и признаки фигур и их элементов, отношения фигур (</w:t>
            </w:r>
            <w:r w:rsidR="009B21BD">
              <w:rPr>
                <w:rFonts w:ascii="Times New Roman" w:hAnsi="Times New Roman" w:cs="Times New Roman"/>
                <w:sz w:val="24"/>
                <w:szCs w:val="24"/>
              </w:rPr>
              <w:t>подобие, сим</w:t>
            </w:r>
            <w:r w:rsidR="009B2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21BD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с начальными понятиями тригонометрии и выполнять элементарные операции над функциями углов; решать задачи на доказательство, опираясь на изученные свойства фигур и отношений между ними и применяя изученные методы доказательств.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Default="00EF753E" w:rsidP="009B21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овладеть методами решения задач на вычисления и доказательства методом </w:t>
            </w:r>
            <w:r w:rsidR="009B21BD">
              <w:rPr>
                <w:rFonts w:ascii="Times New Roman" w:hAnsi="Times New Roman" w:cs="Times New Roman"/>
                <w:i/>
                <w:sz w:val="24"/>
                <w:szCs w:val="24"/>
              </w:rPr>
              <w:t>подобия.</w:t>
            </w:r>
          </w:p>
        </w:tc>
      </w:tr>
      <w:tr w:rsidR="00EF753E" w:rsidRPr="00584F03" w:rsidTr="00B2128A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Отношение площадей подобных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треугольников.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Пропорциональные отрезки. Подобные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треугольники. Свойство биссектрисы треугольника. Теорема об отношении площадей подобных треугольников.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4A4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A9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A9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Первый признак подобия треугольников.</w:t>
            </w:r>
          </w:p>
          <w:p w:rsidR="00C82E2C" w:rsidRPr="00D836CD" w:rsidRDefault="00C82E2C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Первый признак подобия треугольников.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Первый признак подобия треугольников.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Второй и третий признаки подобия треугольников.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Второй и третий признаки подобия треугольников.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на применение признаков подобия треугольников.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Признаки подобия треугольников.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Задачи на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применение признаков подобия треугольников.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Признаки по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добия треугольников.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Контрольная работа №3 по теме «Признаки подобия треугольников».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Признаки подобия треугольников.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Средняя линия треугольника.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Средняя линия треугольника.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Средняя линия треугольника. Свойство медиан треугольника.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Средняя линия треугольника. Свойство медиан треугольника.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Пропорциональные отрезки.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Среднее пропорциональное (среднее геометрическое). пропорциональные отрезки в прямоугольном треугольнике: свойство высоты прямоугольного треугольника, проведённой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из вершины прямого угла.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Пропорциональные отрезки в прямоугольном треугольнике. 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Среднее пропорциональное (среднее геометрическое). пропорциональные отрезки в прямоугольном треугольнике: свойство высоты прямоугольного треугольника, проведённой из вершины прямого угла.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Измерительные работы на местности.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Подобие треугольников в измерительных работах на местности.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EF753E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Задачи на построение методом подобия.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Теоремы подобных треугольников при решении задач на построение.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EF753E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на построение методом подоб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ных треугольников.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Теоремы подобных треугольников при решении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задач на построение.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EF753E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Синус, косинус и тангенс острого угла прямоугольного треугольника. Основное тригонометрическое тождество.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EF753E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Значения синуса, косинуса и тангенса для углов 30˚, 45˚ и 60˚.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Значения синуса, косинуса и тангенса для углов 30˚, 45˚ и 60˚. Решение прямоугольных треугольников.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EF753E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прямоугольных треугольников.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B2128A">
        <w:trPr>
          <w:gridAfter w:val="5"/>
          <w:wAfter w:w="7760" w:type="dxa"/>
          <w:trHeight w:val="1380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Контрольная работа №4 по теме «Подобные треугольники».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Подобные треугольники.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trHeight w:val="1"/>
        </w:trPr>
        <w:tc>
          <w:tcPr>
            <w:tcW w:w="1048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100AC" w:rsidRDefault="007C58BA" w:rsidP="002A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2A08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A08CB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A08C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2A08CB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C58BA" w:rsidRPr="00584F03" w:rsidRDefault="007C58BA"/>
        </w:tc>
        <w:tc>
          <w:tcPr>
            <w:tcW w:w="1552" w:type="dxa"/>
          </w:tcPr>
          <w:p w:rsidR="007C58BA" w:rsidRPr="00584F03" w:rsidRDefault="007C58BA"/>
        </w:tc>
        <w:tc>
          <w:tcPr>
            <w:tcW w:w="1552" w:type="dxa"/>
          </w:tcPr>
          <w:p w:rsidR="007C58BA" w:rsidRPr="00584F03" w:rsidRDefault="007C58BA"/>
        </w:tc>
        <w:tc>
          <w:tcPr>
            <w:tcW w:w="1552" w:type="dxa"/>
          </w:tcPr>
          <w:p w:rsidR="007C58BA" w:rsidRPr="00584F03" w:rsidRDefault="007C58BA" w:rsidP="00A9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C58BA" w:rsidRPr="00584F03" w:rsidRDefault="007C58BA" w:rsidP="00A9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B2128A">
        <w:trPr>
          <w:gridAfter w:val="5"/>
          <w:wAfter w:w="7760" w:type="dxa"/>
          <w:trHeight w:val="1706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Взаимное расположение прямой и окружности.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Случаи взаимного расположения прямой и окружности.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DF4A95" w:rsidP="00DF4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взаимное расположение прямой и окружности;  формулировать определение касательной к окружности; формулировать и доказывать теоремы: о свойстве касательной, о признаке касательной, об отрезках касательных, проведённых из одной точки; формулировать понятия центрального угла и градусной меры дуги окружности; формулировать и доказывать теоремы: о вписанном угле, о произведении отрезков пересекающихся хорд; формулировать и доказывать теоремы, связанные с замечательными точками треугольника: о биссектрисе угла и, как следствие</w:t>
            </w:r>
            <w:r w:rsidR="00AE6450">
              <w:rPr>
                <w:rFonts w:ascii="Times New Roman" w:hAnsi="Times New Roman" w:cs="Times New Roman"/>
                <w:sz w:val="24"/>
                <w:szCs w:val="24"/>
              </w:rPr>
              <w:t xml:space="preserve">, о пересечении биссектрис треугольника; </w:t>
            </w:r>
            <w:r w:rsidR="00950BD5">
              <w:rPr>
                <w:rFonts w:ascii="Times New Roman" w:hAnsi="Times New Roman" w:cs="Times New Roman"/>
                <w:sz w:val="24"/>
                <w:szCs w:val="24"/>
              </w:rPr>
              <w:t xml:space="preserve">о серединном перпендикуляре к отрезку и, как следствие, о пересечении серединных перпендикуляров к сторонам треугольника; о пересечении высот треугольника; формулировать определения окружностей, вписанной в </w:t>
            </w:r>
            <w:r w:rsidR="00950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многоугольник и описанной около многоугольника; формулировать и доказывать теоремы: об окружности, вписанной в треугольник; об окружности, описанной около треугольника; о свойстве сторон описанного четырёхугольника; о свойстве углов вписанного четырёхугольника; </w:t>
            </w:r>
            <w:r w:rsidR="00D076C4">
              <w:rPr>
                <w:rFonts w:ascii="Times New Roman" w:hAnsi="Times New Roman" w:cs="Times New Roman"/>
                <w:sz w:val="24"/>
                <w:szCs w:val="24"/>
              </w:rPr>
              <w:t>решать задачи на вычисление, доказательство и построение, связанные с окружностью, вписанными и описанными треугольниками и четырёхугольниками; исследовать свойства конфигураций, связанных с окружностью, с помощью компьютерных программ.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A9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доказательство, опираясь на изученные свойства фигур и отношения между ними и применяя изученные методы доказательств</w:t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08CB" w:rsidRPr="00584F03" w:rsidRDefault="002A08CB" w:rsidP="00E7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несложные задачи на построение, применяя основные алгоритмы построения с помощью циркуля и линейки</w:t>
            </w:r>
            <w:r w:rsidR="00271303">
              <w:rPr>
                <w:rFonts w:ascii="Times New Roman" w:hAnsi="Times New Roman" w:cs="Times New Roman"/>
                <w:sz w:val="24"/>
                <w:szCs w:val="24"/>
              </w:rPr>
              <w:t xml:space="preserve">;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 </w:t>
            </w:r>
            <w:r w:rsidR="00E70474"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E7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овладеть методами решения задач на вычисления и доказательства</w:t>
            </w:r>
            <w:r w:rsidR="00E7047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приобрести опыт исследования свойств планиметрических фигур с помощью компьютерных программ</w:t>
            </w:r>
            <w:r w:rsidR="00E704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Касательная к окружности.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Касательная, точка касания, отрезки касательных, проведённые из одной точки. Свойство касательной и её признак. Свойство отрезков касательных.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Касательная к окружности. Решение задач.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Касательная, точка касания, отрезки касательных, проведённые из одной точки. Свойство касательной и её признак. Свойство отрезков касательных.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Градусная мера дуги окружности.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Градусная мера дуги окружности. Центральный угол.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Теорема о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вписанном угле.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Вписанный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угол. Теорема о вписанном угле.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об отрезках пересекающихся хорд.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об отрезках пересекающихся хорд.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по теме «Центральные и вписанные углы».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Центральные и вписанные углы.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Свойство биссектрисы угла.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Свойство биссектрисы угла.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Серединный перпендикуляр.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Серединный перпендикуляр. Теорема о серединном перпендикуляре.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о точке пересечения высот треугольника.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о точке пересечения высот треугольника.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Вписанная окружность.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Вписанная и описанная окружность. Теорема об окружности, вписанной в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треугольник.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Свойство описанного четырёхугольника.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Свойство описанного четырёхугольника.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Описанная окружность.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Окружность, описанная около многоугольника и вписанная в многоугольник. Теорема об окружности, описанной около треугольника.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Свойство вписанного четырёхугольника.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Свойство вписанного четырёхугольника.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2A08CB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Окружность. Решение задач.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Окружность.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2A08CB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по теме «Окружность».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Окружность.</w:t>
            </w:r>
          </w:p>
        </w:tc>
        <w:tc>
          <w:tcPr>
            <w:tcW w:w="3109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2A08CB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Контрольная работа №5 по теме «Окружность».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Окружность.</w:t>
            </w:r>
          </w:p>
        </w:tc>
        <w:tc>
          <w:tcPr>
            <w:tcW w:w="31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1048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100AC" w:rsidRDefault="00975E64" w:rsidP="00975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C58BA">
              <w:rPr>
                <w:rFonts w:ascii="Times New Roman" w:hAnsi="Times New Roman" w:cs="Times New Roman"/>
                <w:b/>
                <w:sz w:val="24"/>
                <w:szCs w:val="24"/>
              </w:rPr>
              <w:t>овторение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C5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C58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64" w:rsidRPr="00584F03" w:rsidTr="00B2128A">
        <w:trPr>
          <w:gridAfter w:val="5"/>
          <w:wAfter w:w="7760" w:type="dxa"/>
          <w:trHeight w:val="848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D836CD" w:rsidRDefault="00975E64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Повторение по темам «Четырёхугольники», «Площадь».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975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Четырёхугольники. Площадь.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8A2EDA" w:rsidP="008A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вычисление, доказательство и построение.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A9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доказательство, опираясь на изученные свойства фигур и отношения между ними и применяя изученные методы доказательств</w:t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5E64" w:rsidRPr="00584F03" w:rsidRDefault="00975E64" w:rsidP="00A9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несложные задачи на построение, применяя основные алгоритмы построения с помощью циркуля и линейки</w:t>
            </w:r>
            <w:r w:rsidR="00502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A96E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овладеть методами решения задач на вычисления и доказательства</w:t>
            </w:r>
            <w:r w:rsidRPr="00584F03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975E64" w:rsidRPr="00584F03" w:rsidRDefault="00975E64" w:rsidP="00A96E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E8E">
              <w:rPr>
                <w:rFonts w:ascii="Times New Roman" w:hAnsi="Times New Roman" w:cs="Times New Roman"/>
                <w:i/>
                <w:sz w:val="24"/>
                <w:szCs w:val="24"/>
              </w:rPr>
              <w:t>овладеть традиционной схемой решения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задач на построение с помощью циркуля и линейки;</w:t>
            </w:r>
          </w:p>
          <w:p w:rsidR="00975E64" w:rsidRPr="00584F03" w:rsidRDefault="00975E64" w:rsidP="00A9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приобрести опыт исследования свойств планиметрических фигур с помощью компьютерных программ</w:t>
            </w:r>
            <w:r w:rsidR="00502B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75E64" w:rsidRPr="00584F03" w:rsidTr="00B2128A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D836CD" w:rsidRDefault="00975E64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Повторение по темам «Подобные треугольники», «Окружность».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975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Подобные треугольники. Окружность.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64" w:rsidRPr="00584F03" w:rsidTr="00B2128A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D836CD" w:rsidRDefault="00975E64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Итоговая контрольная работа.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975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Четырёхугольники. Площадь.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Подобные треугольники. Окружность.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64" w:rsidRPr="00584F03" w:rsidTr="00B2128A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D836CD" w:rsidRDefault="00975E64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Анализ итоговой контрольной работы.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Четырёхугольники. Площадь.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Подобные треугольники. Окружность.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631" w:rsidRPr="00584F03" w:rsidRDefault="00024631" w:rsidP="0058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A93" w:rsidRDefault="00F96A93" w:rsidP="00584F03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3477C" w:rsidRDefault="00F3477C" w:rsidP="00EA4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7F0">
        <w:rPr>
          <w:rFonts w:ascii="Times New Roman" w:hAnsi="Times New Roman" w:cs="Times New Roman"/>
          <w:b/>
          <w:sz w:val="24"/>
          <w:szCs w:val="24"/>
        </w:rPr>
        <w:t>Перечень учебно-методического, материально технического обеспечения</w:t>
      </w:r>
    </w:p>
    <w:p w:rsidR="0014182F" w:rsidRDefault="0014182F" w:rsidP="00F347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631" w:rsidRPr="006F07F0" w:rsidRDefault="00024631" w:rsidP="00584F03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6F07F0">
        <w:rPr>
          <w:rFonts w:ascii="Times New Roman" w:hAnsi="Times New Roman" w:cs="Times New Roman"/>
          <w:color w:val="000000"/>
          <w:sz w:val="24"/>
          <w:szCs w:val="24"/>
        </w:rPr>
        <w:t>Учебно - методический комплект включает в себя:</w:t>
      </w:r>
    </w:p>
    <w:p w:rsidR="00024631" w:rsidRPr="006F07F0" w:rsidRDefault="00024631" w:rsidP="00584F03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6F07F0">
        <w:rPr>
          <w:rFonts w:ascii="Times New Roman" w:hAnsi="Times New Roman" w:cs="Times New Roman"/>
          <w:color w:val="000000"/>
          <w:sz w:val="24"/>
          <w:szCs w:val="24"/>
        </w:rPr>
        <w:t>У ч е б н и к:</w:t>
      </w:r>
    </w:p>
    <w:p w:rsidR="00024631" w:rsidRPr="006F07F0" w:rsidRDefault="002506E5" w:rsidP="00584F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F0">
        <w:rPr>
          <w:rFonts w:ascii="Times New Roman" w:hAnsi="Times New Roman" w:cs="Times New Roman"/>
          <w:i/>
          <w:color w:val="000000"/>
          <w:sz w:val="24"/>
          <w:szCs w:val="24"/>
        </w:rPr>
        <w:t>Атанасян Л.С., Бутузов В.Ф., Кадомцев С.Б., Позняк Э.Г., И.И. Юдина</w:t>
      </w:r>
      <w:r w:rsidR="008D7106" w:rsidRPr="006F07F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6F07F0">
        <w:rPr>
          <w:rFonts w:ascii="Times New Roman" w:hAnsi="Times New Roman" w:cs="Times New Roman"/>
          <w:color w:val="000000"/>
          <w:sz w:val="24"/>
          <w:szCs w:val="24"/>
        </w:rPr>
        <w:t>Геометрия</w:t>
      </w:r>
      <w:r w:rsidR="00024631" w:rsidRPr="006F07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7106" w:rsidRPr="006F07F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F07F0"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="00024631" w:rsidRPr="006F07F0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Pr="006F07F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024631" w:rsidRPr="006F07F0">
        <w:rPr>
          <w:rFonts w:ascii="Times New Roman" w:hAnsi="Times New Roman" w:cs="Times New Roman"/>
          <w:color w:val="000000"/>
          <w:sz w:val="24"/>
          <w:szCs w:val="24"/>
        </w:rPr>
        <w:t>: учеб.для об</w:t>
      </w:r>
      <w:r w:rsidR="00584F03" w:rsidRPr="006F07F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24631" w:rsidRPr="006F07F0">
        <w:rPr>
          <w:rFonts w:ascii="Times New Roman" w:hAnsi="Times New Roman" w:cs="Times New Roman"/>
          <w:color w:val="000000"/>
          <w:sz w:val="24"/>
          <w:szCs w:val="24"/>
        </w:rPr>
        <w:t>щеобразоват. учреждений  – М.: Просвещение, 201</w:t>
      </w:r>
      <w:r w:rsidRPr="006F07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24631" w:rsidRPr="006F07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A43DD" w:rsidRDefault="00DF7DEE" w:rsidP="0058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Самостоятельные и контрольные работы по алгебре и геометрии для 8 кл. </w:t>
      </w:r>
      <w:r w:rsidR="005251BE" w:rsidRPr="00F13AB5">
        <w:rPr>
          <w:rFonts w:ascii="Times New Roman" w:hAnsi="Times New Roman" w:cs="Times New Roman"/>
        </w:rPr>
        <w:t>А.П. Ершова, В.В. Голобородько.</w:t>
      </w:r>
      <w:r>
        <w:rPr>
          <w:rFonts w:ascii="Times New Roman" w:hAnsi="Times New Roman" w:cs="Times New Roman"/>
          <w:sz w:val="24"/>
          <w:szCs w:val="24"/>
        </w:rPr>
        <w:t>, Москва, Илекса , 2018г.</w:t>
      </w:r>
    </w:p>
    <w:p w:rsidR="006C304F" w:rsidRDefault="006C304F" w:rsidP="0058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77C" w:rsidRPr="006F07F0" w:rsidRDefault="00F3477C" w:rsidP="00F34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7F0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F3477C" w:rsidRPr="006F07F0" w:rsidRDefault="00F3477C" w:rsidP="00F34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7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77C" w:rsidRPr="006F07F0" w:rsidRDefault="00F3477C" w:rsidP="00F34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7F0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материалы:</w:t>
      </w:r>
    </w:p>
    <w:p w:rsidR="00F3477C" w:rsidRPr="00FE7FE7" w:rsidRDefault="00F3477C" w:rsidP="00F3477C">
      <w:pPr>
        <w:pStyle w:val="a7"/>
        <w:numPr>
          <w:ilvl w:val="1"/>
          <w:numId w:val="14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FE7">
        <w:rPr>
          <w:rFonts w:ascii="Times New Roman" w:hAnsi="Times New Roman" w:cs="Times New Roman"/>
          <w:sz w:val="24"/>
          <w:szCs w:val="24"/>
        </w:rPr>
        <w:t>Контрольно-измерительные материалы полностью соответствуют содержанию: Н.Б. Мельникова. Контрольные работы по геометрии. 7 класс – М.: Экзамен, 2014</w:t>
      </w:r>
    </w:p>
    <w:p w:rsidR="001E3BF0" w:rsidRDefault="001E3BF0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1E3BF0" w:rsidRDefault="001E3BF0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ED2845" w:rsidRDefault="00ED2845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ED2845" w:rsidRDefault="00ED2845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ED2845" w:rsidRDefault="00ED2845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ED2845" w:rsidRDefault="00ED2845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ED2845" w:rsidRDefault="00ED2845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ED2845" w:rsidRDefault="00ED2845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ED2845" w:rsidRDefault="00ED2845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ED2845" w:rsidRDefault="00ED2845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ED2845" w:rsidRDefault="00ED2845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ED2845" w:rsidRDefault="00ED2845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C47019" w:rsidRDefault="00C47019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C47019" w:rsidRDefault="00C47019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C47019" w:rsidRDefault="00C47019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C47019" w:rsidRDefault="00C47019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C47019" w:rsidRDefault="00C47019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C47019" w:rsidRDefault="00C47019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ED2845" w:rsidRPr="00E76746" w:rsidRDefault="00ED2845" w:rsidP="00ED2845"/>
    <w:p w:rsidR="00ED2845" w:rsidRPr="000B153A" w:rsidRDefault="00ED2845" w:rsidP="00ED2845">
      <w:pPr>
        <w:rPr>
          <w:rFonts w:ascii="Times New Roman" w:hAnsi="Times New Roman"/>
          <w:sz w:val="28"/>
          <w:szCs w:val="28"/>
        </w:rPr>
      </w:pPr>
      <w:r w:rsidRPr="00E76746">
        <w:rPr>
          <w:rFonts w:ascii="Times New Roman" w:hAnsi="Times New Roman"/>
          <w:sz w:val="28"/>
          <w:szCs w:val="28"/>
        </w:rPr>
        <w:t xml:space="preserve"> «С</w:t>
      </w:r>
      <w:r w:rsidRPr="000B153A">
        <w:rPr>
          <w:rFonts w:ascii="Times New Roman" w:hAnsi="Times New Roman"/>
          <w:sz w:val="28"/>
          <w:szCs w:val="28"/>
        </w:rPr>
        <w:t>ОГЛАСОВАНО»                                                                                                                             «СОГЛАСОВАНО»</w:t>
      </w:r>
    </w:p>
    <w:p w:rsidR="00ED2845" w:rsidRPr="000B153A" w:rsidRDefault="00ED2845" w:rsidP="00ED2845">
      <w:pPr>
        <w:rPr>
          <w:rFonts w:ascii="Times New Roman" w:hAnsi="Times New Roman"/>
          <w:sz w:val="28"/>
          <w:szCs w:val="28"/>
        </w:rPr>
      </w:pPr>
      <w:r w:rsidRPr="000B153A">
        <w:rPr>
          <w:rFonts w:ascii="Times New Roman" w:hAnsi="Times New Roman"/>
          <w:sz w:val="28"/>
          <w:szCs w:val="28"/>
        </w:rPr>
        <w:t>рук-ль ШМО(ГМО)                                                                                                                         зам.директора по УВР</w:t>
      </w:r>
    </w:p>
    <w:p w:rsidR="00ED2845" w:rsidRPr="000B153A" w:rsidRDefault="00ED2845" w:rsidP="00ED2845">
      <w:pPr>
        <w:rPr>
          <w:rFonts w:ascii="Times New Roman" w:hAnsi="Times New Roman"/>
          <w:sz w:val="28"/>
          <w:szCs w:val="28"/>
        </w:rPr>
      </w:pPr>
      <w:r w:rsidRPr="000B153A">
        <w:rPr>
          <w:rFonts w:ascii="Times New Roman" w:hAnsi="Times New Roman"/>
          <w:sz w:val="28"/>
          <w:szCs w:val="28"/>
        </w:rPr>
        <w:t>_______________                                                                                                                             ___________________</w:t>
      </w:r>
    </w:p>
    <w:p w:rsidR="00ED2845" w:rsidRPr="000B153A" w:rsidRDefault="00ED2845" w:rsidP="00ED2845">
      <w:pPr>
        <w:rPr>
          <w:rFonts w:ascii="Times New Roman" w:hAnsi="Times New Roman"/>
          <w:sz w:val="28"/>
          <w:szCs w:val="28"/>
        </w:rPr>
      </w:pPr>
      <w:r w:rsidRPr="000B153A">
        <w:rPr>
          <w:rFonts w:ascii="Times New Roman" w:hAnsi="Times New Roman"/>
          <w:sz w:val="28"/>
          <w:szCs w:val="28"/>
        </w:rPr>
        <w:t>_______________                                                                                                                              ___________________</w:t>
      </w:r>
    </w:p>
    <w:p w:rsidR="00ED2845" w:rsidRPr="000B153A" w:rsidRDefault="00ED2845" w:rsidP="00ED2845">
      <w:pPr>
        <w:rPr>
          <w:rFonts w:ascii="Times New Roman" w:hAnsi="Times New Roman"/>
          <w:sz w:val="28"/>
          <w:szCs w:val="28"/>
        </w:rPr>
      </w:pPr>
      <w:r w:rsidRPr="000B153A">
        <w:rPr>
          <w:rFonts w:ascii="Times New Roman" w:hAnsi="Times New Roman"/>
          <w:sz w:val="28"/>
          <w:szCs w:val="28"/>
        </w:rPr>
        <w:t>Пр. №___ от «__»_____20</w:t>
      </w:r>
      <w:r w:rsidR="00E935C4">
        <w:rPr>
          <w:rFonts w:ascii="Times New Roman" w:hAnsi="Times New Roman"/>
          <w:sz w:val="28"/>
          <w:szCs w:val="28"/>
        </w:rPr>
        <w:t>20</w:t>
      </w:r>
      <w:r w:rsidRPr="000B153A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    «___»__________20</w:t>
      </w:r>
      <w:r w:rsidR="00E935C4">
        <w:rPr>
          <w:rFonts w:ascii="Times New Roman" w:hAnsi="Times New Roman"/>
          <w:sz w:val="28"/>
          <w:szCs w:val="28"/>
        </w:rPr>
        <w:t>20</w:t>
      </w:r>
      <w:r w:rsidRPr="000B153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153A">
        <w:rPr>
          <w:rFonts w:ascii="Times New Roman" w:hAnsi="Times New Roman"/>
          <w:sz w:val="28"/>
          <w:szCs w:val="28"/>
        </w:rPr>
        <w:t>г.</w:t>
      </w:r>
    </w:p>
    <w:sectPr w:rsidR="00ED2845" w:rsidRPr="000B153A" w:rsidSect="005246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1B" w:rsidRDefault="00BF4F1B" w:rsidP="00F96A93">
      <w:pPr>
        <w:spacing w:after="0" w:line="240" w:lineRule="auto"/>
      </w:pPr>
      <w:r>
        <w:separator/>
      </w:r>
    </w:p>
  </w:endnote>
  <w:endnote w:type="continuationSeparator" w:id="0">
    <w:p w:rsidR="00BF4F1B" w:rsidRDefault="00BF4F1B" w:rsidP="00F9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1B" w:rsidRDefault="00BF4F1B" w:rsidP="00F96A93">
      <w:pPr>
        <w:spacing w:after="0" w:line="240" w:lineRule="auto"/>
      </w:pPr>
      <w:r>
        <w:separator/>
      </w:r>
    </w:p>
  </w:footnote>
  <w:footnote w:type="continuationSeparator" w:id="0">
    <w:p w:rsidR="00BF4F1B" w:rsidRDefault="00BF4F1B" w:rsidP="00F9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23E0"/>
    <w:multiLevelType w:val="multilevel"/>
    <w:tmpl w:val="1A1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B3A3B"/>
    <w:multiLevelType w:val="multilevel"/>
    <w:tmpl w:val="4790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64D2C"/>
    <w:multiLevelType w:val="hybridMultilevel"/>
    <w:tmpl w:val="AD36930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26501314"/>
    <w:multiLevelType w:val="multilevel"/>
    <w:tmpl w:val="24C4C8F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9C0658"/>
    <w:multiLevelType w:val="multilevel"/>
    <w:tmpl w:val="F628F0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141CE8"/>
    <w:multiLevelType w:val="hybridMultilevel"/>
    <w:tmpl w:val="57D2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0467B"/>
    <w:multiLevelType w:val="multilevel"/>
    <w:tmpl w:val="1E52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D34A8"/>
    <w:multiLevelType w:val="hybridMultilevel"/>
    <w:tmpl w:val="9A227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8624C6"/>
    <w:multiLevelType w:val="multilevel"/>
    <w:tmpl w:val="1728E0D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D3472C"/>
    <w:multiLevelType w:val="multilevel"/>
    <w:tmpl w:val="4CB2DB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862CA7"/>
    <w:multiLevelType w:val="hybridMultilevel"/>
    <w:tmpl w:val="6F58E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29E2066"/>
    <w:multiLevelType w:val="hybridMultilevel"/>
    <w:tmpl w:val="67F489E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6C9153B5"/>
    <w:multiLevelType w:val="hybridMultilevel"/>
    <w:tmpl w:val="11AC4226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3" w15:restartNumberingAfterBreak="0">
    <w:nsid w:val="6D8E36D2"/>
    <w:multiLevelType w:val="multilevel"/>
    <w:tmpl w:val="B756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317338"/>
    <w:multiLevelType w:val="hybridMultilevel"/>
    <w:tmpl w:val="8B025028"/>
    <w:lvl w:ilvl="0" w:tplc="7E82D5D2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798945E9"/>
    <w:multiLevelType w:val="multilevel"/>
    <w:tmpl w:val="6BE82A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5"/>
  </w:num>
  <w:num w:numId="5">
    <w:abstractNumId w:val="8"/>
  </w:num>
  <w:num w:numId="6">
    <w:abstractNumId w:val="2"/>
  </w:num>
  <w:num w:numId="7">
    <w:abstractNumId w:val="14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F41"/>
    <w:rsid w:val="00001281"/>
    <w:rsid w:val="000057EE"/>
    <w:rsid w:val="000234EE"/>
    <w:rsid w:val="00024631"/>
    <w:rsid w:val="0003281B"/>
    <w:rsid w:val="0003458F"/>
    <w:rsid w:val="0003546B"/>
    <w:rsid w:val="00044BAE"/>
    <w:rsid w:val="000621E5"/>
    <w:rsid w:val="00076FC3"/>
    <w:rsid w:val="0008412A"/>
    <w:rsid w:val="00096C99"/>
    <w:rsid w:val="000A1C2A"/>
    <w:rsid w:val="000B0908"/>
    <w:rsid w:val="000B70A6"/>
    <w:rsid w:val="000D1C8A"/>
    <w:rsid w:val="000D7998"/>
    <w:rsid w:val="000E5A18"/>
    <w:rsid w:val="000E67D0"/>
    <w:rsid w:val="000F0D8D"/>
    <w:rsid w:val="000F324C"/>
    <w:rsid w:val="000F663D"/>
    <w:rsid w:val="00116686"/>
    <w:rsid w:val="001374DC"/>
    <w:rsid w:val="00140AFE"/>
    <w:rsid w:val="0014182F"/>
    <w:rsid w:val="00152F8E"/>
    <w:rsid w:val="00155FEF"/>
    <w:rsid w:val="001646DA"/>
    <w:rsid w:val="00165271"/>
    <w:rsid w:val="00167E40"/>
    <w:rsid w:val="00172BAC"/>
    <w:rsid w:val="001802CA"/>
    <w:rsid w:val="00191E80"/>
    <w:rsid w:val="00197208"/>
    <w:rsid w:val="0019741D"/>
    <w:rsid w:val="001D00D2"/>
    <w:rsid w:val="001D1E32"/>
    <w:rsid w:val="001D2DAD"/>
    <w:rsid w:val="001D415C"/>
    <w:rsid w:val="001D7C92"/>
    <w:rsid w:val="001E3BF0"/>
    <w:rsid w:val="001F4B8A"/>
    <w:rsid w:val="00203E3D"/>
    <w:rsid w:val="0021144B"/>
    <w:rsid w:val="00211630"/>
    <w:rsid w:val="00214C62"/>
    <w:rsid w:val="00215FB7"/>
    <w:rsid w:val="002179DD"/>
    <w:rsid w:val="002310BF"/>
    <w:rsid w:val="002317A9"/>
    <w:rsid w:val="002506E5"/>
    <w:rsid w:val="00271303"/>
    <w:rsid w:val="00271B29"/>
    <w:rsid w:val="0027298D"/>
    <w:rsid w:val="00272CA8"/>
    <w:rsid w:val="002743E5"/>
    <w:rsid w:val="00275841"/>
    <w:rsid w:val="00281492"/>
    <w:rsid w:val="00286F4B"/>
    <w:rsid w:val="002926C9"/>
    <w:rsid w:val="002A08CB"/>
    <w:rsid w:val="002A26B8"/>
    <w:rsid w:val="002A3F67"/>
    <w:rsid w:val="002A4E67"/>
    <w:rsid w:val="002B1A87"/>
    <w:rsid w:val="002C2504"/>
    <w:rsid w:val="002D2F24"/>
    <w:rsid w:val="002E5607"/>
    <w:rsid w:val="0031747A"/>
    <w:rsid w:val="0032313E"/>
    <w:rsid w:val="00326C52"/>
    <w:rsid w:val="00326F0E"/>
    <w:rsid w:val="00330CF7"/>
    <w:rsid w:val="0034671F"/>
    <w:rsid w:val="00346810"/>
    <w:rsid w:val="00351E1B"/>
    <w:rsid w:val="003627CA"/>
    <w:rsid w:val="00380C4A"/>
    <w:rsid w:val="00392D7A"/>
    <w:rsid w:val="0039620B"/>
    <w:rsid w:val="003A0FFC"/>
    <w:rsid w:val="003A51F0"/>
    <w:rsid w:val="003B75E4"/>
    <w:rsid w:val="003D1F1D"/>
    <w:rsid w:val="00405BB5"/>
    <w:rsid w:val="004208B5"/>
    <w:rsid w:val="00426C20"/>
    <w:rsid w:val="0043741C"/>
    <w:rsid w:val="00442CA5"/>
    <w:rsid w:val="004539C6"/>
    <w:rsid w:val="0045438E"/>
    <w:rsid w:val="004731A2"/>
    <w:rsid w:val="0048065B"/>
    <w:rsid w:val="00482517"/>
    <w:rsid w:val="0049784C"/>
    <w:rsid w:val="004A03B3"/>
    <w:rsid w:val="004A41E2"/>
    <w:rsid w:val="004B103A"/>
    <w:rsid w:val="004B62BC"/>
    <w:rsid w:val="004B6A07"/>
    <w:rsid w:val="004B7C0B"/>
    <w:rsid w:val="004C2430"/>
    <w:rsid w:val="004C24D1"/>
    <w:rsid w:val="004C261C"/>
    <w:rsid w:val="004C48C4"/>
    <w:rsid w:val="004C5573"/>
    <w:rsid w:val="004D78AF"/>
    <w:rsid w:val="004E1B41"/>
    <w:rsid w:val="004E299F"/>
    <w:rsid w:val="00502B7F"/>
    <w:rsid w:val="005037B6"/>
    <w:rsid w:val="005048ED"/>
    <w:rsid w:val="005100AC"/>
    <w:rsid w:val="0051177A"/>
    <w:rsid w:val="00513EA5"/>
    <w:rsid w:val="00522926"/>
    <w:rsid w:val="00522EBF"/>
    <w:rsid w:val="0052462C"/>
    <w:rsid w:val="005251BE"/>
    <w:rsid w:val="005308ED"/>
    <w:rsid w:val="00532F42"/>
    <w:rsid w:val="00534D58"/>
    <w:rsid w:val="0055285B"/>
    <w:rsid w:val="00572EEB"/>
    <w:rsid w:val="00584F03"/>
    <w:rsid w:val="005944BB"/>
    <w:rsid w:val="00594A75"/>
    <w:rsid w:val="005A571E"/>
    <w:rsid w:val="005B1528"/>
    <w:rsid w:val="005B1B7D"/>
    <w:rsid w:val="005B39E9"/>
    <w:rsid w:val="005D45CC"/>
    <w:rsid w:val="005D59B0"/>
    <w:rsid w:val="005E6D13"/>
    <w:rsid w:val="005F0741"/>
    <w:rsid w:val="005F1E54"/>
    <w:rsid w:val="006071C5"/>
    <w:rsid w:val="0061108C"/>
    <w:rsid w:val="006125B2"/>
    <w:rsid w:val="006142CC"/>
    <w:rsid w:val="006212D6"/>
    <w:rsid w:val="00622D3A"/>
    <w:rsid w:val="00625334"/>
    <w:rsid w:val="00625B96"/>
    <w:rsid w:val="0064682A"/>
    <w:rsid w:val="0065731D"/>
    <w:rsid w:val="006601B0"/>
    <w:rsid w:val="00664ADC"/>
    <w:rsid w:val="00666DD5"/>
    <w:rsid w:val="0067041B"/>
    <w:rsid w:val="0067189B"/>
    <w:rsid w:val="006767AC"/>
    <w:rsid w:val="006802F8"/>
    <w:rsid w:val="0068297F"/>
    <w:rsid w:val="006842F9"/>
    <w:rsid w:val="006A5870"/>
    <w:rsid w:val="006A6C30"/>
    <w:rsid w:val="006B49C4"/>
    <w:rsid w:val="006B599A"/>
    <w:rsid w:val="006B611C"/>
    <w:rsid w:val="006C0E71"/>
    <w:rsid w:val="006C0E87"/>
    <w:rsid w:val="006C1AFE"/>
    <w:rsid w:val="006C304F"/>
    <w:rsid w:val="006D0A00"/>
    <w:rsid w:val="006E27BE"/>
    <w:rsid w:val="006E5E7A"/>
    <w:rsid w:val="006F06F1"/>
    <w:rsid w:val="006F07F0"/>
    <w:rsid w:val="0070588A"/>
    <w:rsid w:val="007149C2"/>
    <w:rsid w:val="00715206"/>
    <w:rsid w:val="00725D97"/>
    <w:rsid w:val="007260D4"/>
    <w:rsid w:val="00731270"/>
    <w:rsid w:val="00733B29"/>
    <w:rsid w:val="007547E9"/>
    <w:rsid w:val="007579EA"/>
    <w:rsid w:val="007828D0"/>
    <w:rsid w:val="00792160"/>
    <w:rsid w:val="007B30F7"/>
    <w:rsid w:val="007C4081"/>
    <w:rsid w:val="007C5547"/>
    <w:rsid w:val="007C58BA"/>
    <w:rsid w:val="007C7F52"/>
    <w:rsid w:val="007D1F99"/>
    <w:rsid w:val="007D2513"/>
    <w:rsid w:val="007D312A"/>
    <w:rsid w:val="007E32AA"/>
    <w:rsid w:val="007F0F07"/>
    <w:rsid w:val="007F7637"/>
    <w:rsid w:val="00800892"/>
    <w:rsid w:val="0080288A"/>
    <w:rsid w:val="008061A0"/>
    <w:rsid w:val="0081551B"/>
    <w:rsid w:val="00840873"/>
    <w:rsid w:val="00845E94"/>
    <w:rsid w:val="00857840"/>
    <w:rsid w:val="0086747F"/>
    <w:rsid w:val="008738D8"/>
    <w:rsid w:val="00876723"/>
    <w:rsid w:val="008822A1"/>
    <w:rsid w:val="0089013B"/>
    <w:rsid w:val="0089045D"/>
    <w:rsid w:val="008A2EDA"/>
    <w:rsid w:val="008A6577"/>
    <w:rsid w:val="008A783E"/>
    <w:rsid w:val="008B71A3"/>
    <w:rsid w:val="008D1BA1"/>
    <w:rsid w:val="008D32BE"/>
    <w:rsid w:val="008D6D60"/>
    <w:rsid w:val="008D7106"/>
    <w:rsid w:val="008E2262"/>
    <w:rsid w:val="008E3F41"/>
    <w:rsid w:val="008E57D3"/>
    <w:rsid w:val="008E5ED2"/>
    <w:rsid w:val="008E6B25"/>
    <w:rsid w:val="008F1E4F"/>
    <w:rsid w:val="008F20C5"/>
    <w:rsid w:val="008F7289"/>
    <w:rsid w:val="00915CE4"/>
    <w:rsid w:val="009177F0"/>
    <w:rsid w:val="00921329"/>
    <w:rsid w:val="00922279"/>
    <w:rsid w:val="00940637"/>
    <w:rsid w:val="00942EEC"/>
    <w:rsid w:val="00945233"/>
    <w:rsid w:val="00950BD5"/>
    <w:rsid w:val="00957D2E"/>
    <w:rsid w:val="00962163"/>
    <w:rsid w:val="00972F31"/>
    <w:rsid w:val="009730B5"/>
    <w:rsid w:val="00975E64"/>
    <w:rsid w:val="00982EA4"/>
    <w:rsid w:val="00987565"/>
    <w:rsid w:val="0099426C"/>
    <w:rsid w:val="009A543F"/>
    <w:rsid w:val="009A7E5D"/>
    <w:rsid w:val="009B21BD"/>
    <w:rsid w:val="009D28C3"/>
    <w:rsid w:val="009D5B42"/>
    <w:rsid w:val="009E09BD"/>
    <w:rsid w:val="009E6060"/>
    <w:rsid w:val="009E7889"/>
    <w:rsid w:val="009F7AF0"/>
    <w:rsid w:val="00A005FB"/>
    <w:rsid w:val="00A0065C"/>
    <w:rsid w:val="00A03E0C"/>
    <w:rsid w:val="00A1074E"/>
    <w:rsid w:val="00A14A45"/>
    <w:rsid w:val="00A4042F"/>
    <w:rsid w:val="00A42D77"/>
    <w:rsid w:val="00A44F28"/>
    <w:rsid w:val="00A476E9"/>
    <w:rsid w:val="00A51A08"/>
    <w:rsid w:val="00A72D83"/>
    <w:rsid w:val="00A8542C"/>
    <w:rsid w:val="00A862F7"/>
    <w:rsid w:val="00A96942"/>
    <w:rsid w:val="00A96E5D"/>
    <w:rsid w:val="00AB22D5"/>
    <w:rsid w:val="00AC5C1F"/>
    <w:rsid w:val="00AC6083"/>
    <w:rsid w:val="00AD0F91"/>
    <w:rsid w:val="00AD1341"/>
    <w:rsid w:val="00AD2F79"/>
    <w:rsid w:val="00AD7E13"/>
    <w:rsid w:val="00AE6450"/>
    <w:rsid w:val="00AF34C7"/>
    <w:rsid w:val="00B15FB6"/>
    <w:rsid w:val="00B203E1"/>
    <w:rsid w:val="00B2128A"/>
    <w:rsid w:val="00B471F6"/>
    <w:rsid w:val="00B5100A"/>
    <w:rsid w:val="00B56853"/>
    <w:rsid w:val="00B56941"/>
    <w:rsid w:val="00B639C7"/>
    <w:rsid w:val="00B871ED"/>
    <w:rsid w:val="00B932B0"/>
    <w:rsid w:val="00B9607E"/>
    <w:rsid w:val="00B97510"/>
    <w:rsid w:val="00BA0076"/>
    <w:rsid w:val="00BA160C"/>
    <w:rsid w:val="00BB2D67"/>
    <w:rsid w:val="00BC56E6"/>
    <w:rsid w:val="00BC61CD"/>
    <w:rsid w:val="00BD2B95"/>
    <w:rsid w:val="00BF2DE3"/>
    <w:rsid w:val="00BF4F1B"/>
    <w:rsid w:val="00BF6F3E"/>
    <w:rsid w:val="00C060DC"/>
    <w:rsid w:val="00C07761"/>
    <w:rsid w:val="00C10B85"/>
    <w:rsid w:val="00C11190"/>
    <w:rsid w:val="00C22CCE"/>
    <w:rsid w:val="00C24C43"/>
    <w:rsid w:val="00C34894"/>
    <w:rsid w:val="00C35E2D"/>
    <w:rsid w:val="00C42AA5"/>
    <w:rsid w:val="00C432E8"/>
    <w:rsid w:val="00C47019"/>
    <w:rsid w:val="00C513B4"/>
    <w:rsid w:val="00C52B9E"/>
    <w:rsid w:val="00C56C91"/>
    <w:rsid w:val="00C66F49"/>
    <w:rsid w:val="00C736D9"/>
    <w:rsid w:val="00C77941"/>
    <w:rsid w:val="00C77AE5"/>
    <w:rsid w:val="00C82E2C"/>
    <w:rsid w:val="00C912DB"/>
    <w:rsid w:val="00CA6998"/>
    <w:rsid w:val="00CB6D0A"/>
    <w:rsid w:val="00CC3E8E"/>
    <w:rsid w:val="00CE0DC4"/>
    <w:rsid w:val="00CE1482"/>
    <w:rsid w:val="00D0158E"/>
    <w:rsid w:val="00D047E8"/>
    <w:rsid w:val="00D076C4"/>
    <w:rsid w:val="00D11470"/>
    <w:rsid w:val="00D139C0"/>
    <w:rsid w:val="00D4229F"/>
    <w:rsid w:val="00D43C99"/>
    <w:rsid w:val="00D50DD2"/>
    <w:rsid w:val="00D6181F"/>
    <w:rsid w:val="00D61C27"/>
    <w:rsid w:val="00D62639"/>
    <w:rsid w:val="00D7045C"/>
    <w:rsid w:val="00D73B98"/>
    <w:rsid w:val="00D7410E"/>
    <w:rsid w:val="00D97201"/>
    <w:rsid w:val="00DA1F57"/>
    <w:rsid w:val="00DA2825"/>
    <w:rsid w:val="00DA4479"/>
    <w:rsid w:val="00DA4A99"/>
    <w:rsid w:val="00DB0484"/>
    <w:rsid w:val="00DC2098"/>
    <w:rsid w:val="00DC4527"/>
    <w:rsid w:val="00DE1736"/>
    <w:rsid w:val="00DF3191"/>
    <w:rsid w:val="00DF3C21"/>
    <w:rsid w:val="00DF4A95"/>
    <w:rsid w:val="00DF7DEE"/>
    <w:rsid w:val="00E00D37"/>
    <w:rsid w:val="00E0506F"/>
    <w:rsid w:val="00E058F0"/>
    <w:rsid w:val="00E10E1F"/>
    <w:rsid w:val="00E26146"/>
    <w:rsid w:val="00E26B1C"/>
    <w:rsid w:val="00E438DD"/>
    <w:rsid w:val="00E458FD"/>
    <w:rsid w:val="00E45FD8"/>
    <w:rsid w:val="00E5401F"/>
    <w:rsid w:val="00E56A37"/>
    <w:rsid w:val="00E70474"/>
    <w:rsid w:val="00E77CB9"/>
    <w:rsid w:val="00E90DE4"/>
    <w:rsid w:val="00E935C4"/>
    <w:rsid w:val="00EA43DD"/>
    <w:rsid w:val="00EB37DB"/>
    <w:rsid w:val="00ED0241"/>
    <w:rsid w:val="00ED2845"/>
    <w:rsid w:val="00EE1488"/>
    <w:rsid w:val="00EF53E7"/>
    <w:rsid w:val="00EF6AF5"/>
    <w:rsid w:val="00EF753E"/>
    <w:rsid w:val="00F01940"/>
    <w:rsid w:val="00F05B65"/>
    <w:rsid w:val="00F076F9"/>
    <w:rsid w:val="00F07880"/>
    <w:rsid w:val="00F17B85"/>
    <w:rsid w:val="00F225A9"/>
    <w:rsid w:val="00F22F30"/>
    <w:rsid w:val="00F30082"/>
    <w:rsid w:val="00F3092E"/>
    <w:rsid w:val="00F3477C"/>
    <w:rsid w:val="00F411C8"/>
    <w:rsid w:val="00F43B0A"/>
    <w:rsid w:val="00F4711E"/>
    <w:rsid w:val="00F478A0"/>
    <w:rsid w:val="00F57DC1"/>
    <w:rsid w:val="00F67CFB"/>
    <w:rsid w:val="00F90FAD"/>
    <w:rsid w:val="00F912D9"/>
    <w:rsid w:val="00F9247A"/>
    <w:rsid w:val="00F9361E"/>
    <w:rsid w:val="00F96A93"/>
    <w:rsid w:val="00FA32FB"/>
    <w:rsid w:val="00FC64E3"/>
    <w:rsid w:val="00FD65C3"/>
    <w:rsid w:val="00FE1121"/>
    <w:rsid w:val="00FE7FE7"/>
    <w:rsid w:val="00FF0CEF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100E3-1D7C-44E1-9C4B-01F9175E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8A6577"/>
    <w:rPr>
      <w:rFonts w:ascii="Times New Roman" w:eastAsia="Times New Roman" w:hAnsi="Times New Roman"/>
      <w:shd w:val="clear" w:color="auto" w:fill="FFFFFF"/>
    </w:rPr>
  </w:style>
  <w:style w:type="character" w:customStyle="1" w:styleId="BodytextItalic">
    <w:name w:val="Body text + Italic"/>
    <w:basedOn w:val="Bodytext"/>
    <w:rsid w:val="008A6577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9">
    <w:name w:val="Body text (9)_"/>
    <w:basedOn w:val="a0"/>
    <w:link w:val="Bodytext90"/>
    <w:rsid w:val="008A6577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A6577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/>
    </w:rPr>
  </w:style>
  <w:style w:type="paragraph" w:customStyle="1" w:styleId="Bodytext90">
    <w:name w:val="Body text (9)"/>
    <w:basedOn w:val="a"/>
    <w:link w:val="Bodytext9"/>
    <w:rsid w:val="008A6577"/>
    <w:pPr>
      <w:shd w:val="clear" w:color="auto" w:fill="FFFFFF"/>
      <w:spacing w:after="0" w:line="211" w:lineRule="exact"/>
      <w:ind w:firstLine="380"/>
      <w:jc w:val="both"/>
    </w:pPr>
    <w:rPr>
      <w:rFonts w:ascii="Times New Roman" w:eastAsia="Times New Roman" w:hAnsi="Times New Roman"/>
    </w:rPr>
  </w:style>
  <w:style w:type="paragraph" w:customStyle="1" w:styleId="2">
    <w:name w:val="Основной текст2"/>
    <w:basedOn w:val="a"/>
    <w:rsid w:val="008A6577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Bodytext2">
    <w:name w:val="Body text (2)_"/>
    <w:basedOn w:val="a0"/>
    <w:link w:val="Bodytext20"/>
    <w:rsid w:val="008A6577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Bodytext20">
    <w:name w:val="Body text (2)"/>
    <w:basedOn w:val="a"/>
    <w:link w:val="Bodytext2"/>
    <w:rsid w:val="008A6577"/>
    <w:pPr>
      <w:shd w:val="clear" w:color="auto" w:fill="FFFFFF"/>
      <w:spacing w:after="120" w:line="0" w:lineRule="atLeast"/>
    </w:pPr>
    <w:rPr>
      <w:rFonts w:ascii="Tahoma" w:eastAsia="Tahoma" w:hAnsi="Tahoma" w:cs="Tahoma"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8A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577"/>
    <w:rPr>
      <w:rFonts w:ascii="Tahoma" w:hAnsi="Tahoma" w:cs="Tahoma"/>
      <w:sz w:val="16"/>
      <w:szCs w:val="16"/>
    </w:rPr>
  </w:style>
  <w:style w:type="paragraph" w:customStyle="1" w:styleId="NR">
    <w:name w:val="NR"/>
    <w:basedOn w:val="a"/>
    <w:rsid w:val="005A57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link w:val="a6"/>
    <w:uiPriority w:val="1"/>
    <w:qFormat/>
    <w:rsid w:val="00622D3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66F4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D0A00"/>
    <w:rPr>
      <w:color w:val="808080"/>
    </w:rPr>
  </w:style>
  <w:style w:type="character" w:customStyle="1" w:styleId="c0">
    <w:name w:val="c0"/>
    <w:basedOn w:val="a0"/>
    <w:rsid w:val="00F96A93"/>
  </w:style>
  <w:style w:type="paragraph" w:styleId="a9">
    <w:name w:val="header"/>
    <w:basedOn w:val="a"/>
    <w:link w:val="aa"/>
    <w:uiPriority w:val="99"/>
    <w:unhideWhenUsed/>
    <w:rsid w:val="00F9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6A93"/>
  </w:style>
  <w:style w:type="paragraph" w:styleId="ab">
    <w:name w:val="footer"/>
    <w:basedOn w:val="a"/>
    <w:link w:val="ac"/>
    <w:uiPriority w:val="99"/>
    <w:unhideWhenUsed/>
    <w:rsid w:val="00F9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6A93"/>
  </w:style>
  <w:style w:type="paragraph" w:styleId="ad">
    <w:name w:val="Normal (Web)"/>
    <w:basedOn w:val="a"/>
    <w:rsid w:val="00F3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96E5D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6">
    <w:name w:val="Без интервала Знак"/>
    <w:link w:val="a5"/>
    <w:uiPriority w:val="1"/>
    <w:rsid w:val="00A96E5D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D7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687D8-591F-494A-A19D-C8BD2143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20</Pages>
  <Words>4237</Words>
  <Characters>24153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wwww</dc:creator>
  <cp:lastModifiedBy>Admin</cp:lastModifiedBy>
  <cp:revision>24</cp:revision>
  <cp:lastPrinted>2014-11-12T05:37:00Z</cp:lastPrinted>
  <dcterms:created xsi:type="dcterms:W3CDTF">2017-08-27T13:26:00Z</dcterms:created>
  <dcterms:modified xsi:type="dcterms:W3CDTF">2021-03-27T13:58:00Z</dcterms:modified>
</cp:coreProperties>
</file>